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98AB" w14:textId="77777777" w:rsidR="008A1EE4" w:rsidRDefault="008A1EE4" w:rsidP="00DC60E7">
      <w:pPr>
        <w:rPr>
          <w:rFonts w:ascii="Arial" w:hAnsi="Arial" w:cs="Arial"/>
          <w:b/>
          <w:sz w:val="22"/>
          <w:szCs w:val="22"/>
        </w:rPr>
      </w:pPr>
    </w:p>
    <w:tbl>
      <w:tblPr>
        <w:tblpPr w:leftFromText="141" w:rightFromText="141"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1352B" w:rsidRPr="009F0354" w14:paraId="3368D096" w14:textId="77777777" w:rsidTr="002C7516">
        <w:trPr>
          <w:trHeight w:val="1239"/>
        </w:trPr>
        <w:tc>
          <w:tcPr>
            <w:tcW w:w="9606" w:type="dxa"/>
            <w:shd w:val="clear" w:color="auto" w:fill="auto"/>
            <w:vAlign w:val="center"/>
          </w:tcPr>
          <w:p w14:paraId="0CE7CB24" w14:textId="77777777" w:rsidR="0071352B" w:rsidRPr="009F0354" w:rsidRDefault="00D74193" w:rsidP="00336DC4">
            <w:pPr>
              <w:jc w:val="both"/>
              <w:rPr>
                <w:rFonts w:ascii="Arial" w:hAnsi="Arial" w:cs="Arial"/>
                <w:b/>
                <w:bCs/>
              </w:rPr>
            </w:pPr>
            <w:r>
              <w:rPr>
                <w:rFonts w:ascii="Helvetica" w:hAnsi="Helvetica"/>
                <w:b/>
                <w:bCs/>
                <w:color w:val="000000"/>
                <w:sz w:val="27"/>
                <w:szCs w:val="27"/>
                <w:shd w:val="clear" w:color="auto" w:fill="FFFFFF"/>
              </w:rPr>
              <w:t>CONCORSO PUBBLICO, PER ESAMI, PER LA COPERTURA DI UN POSTO DI "ISTRUTTORE DIRETTIVO TECNICO", CAT. D1 - AREA TECNICA, CON A</w:t>
            </w:r>
            <w:r w:rsidR="002C7516">
              <w:rPr>
                <w:rFonts w:ascii="Helvetica" w:hAnsi="Helvetica"/>
                <w:b/>
                <w:bCs/>
                <w:color w:val="000000"/>
                <w:sz w:val="27"/>
                <w:szCs w:val="27"/>
                <w:shd w:val="clear" w:color="auto" w:fill="FFFFFF"/>
              </w:rPr>
              <w:t>SSUNZIONE A TEMPO INDETERMINATO E PARZIALE.</w:t>
            </w:r>
          </w:p>
        </w:tc>
      </w:tr>
      <w:tr w:rsidR="0071352B" w:rsidRPr="009F0354" w14:paraId="5EF13E84" w14:textId="77777777" w:rsidTr="002C7516">
        <w:trPr>
          <w:trHeight w:val="674"/>
        </w:trPr>
        <w:tc>
          <w:tcPr>
            <w:tcW w:w="9606" w:type="dxa"/>
            <w:shd w:val="clear" w:color="auto" w:fill="auto"/>
            <w:vAlign w:val="center"/>
          </w:tcPr>
          <w:p w14:paraId="5716E049" w14:textId="77777777" w:rsidR="00755743" w:rsidRPr="002A51A2" w:rsidRDefault="00755743" w:rsidP="00755743">
            <w:pPr>
              <w:pStyle w:val="Testonormale"/>
              <w:jc w:val="center"/>
              <w:rPr>
                <w:rFonts w:ascii="Arial" w:hAnsi="Arial" w:cs="Arial"/>
                <w:b/>
                <w:color w:val="FF0000"/>
                <w:sz w:val="24"/>
                <w:szCs w:val="24"/>
              </w:rPr>
            </w:pPr>
            <w:r w:rsidRPr="002A51A2">
              <w:rPr>
                <w:rFonts w:ascii="Arial" w:hAnsi="Arial" w:cs="Arial"/>
                <w:b/>
                <w:color w:val="FF0000"/>
                <w:sz w:val="24"/>
                <w:szCs w:val="24"/>
              </w:rPr>
              <w:t xml:space="preserve">CONVOCAZIONE DEI CANDIDATI, </w:t>
            </w:r>
            <w:r w:rsidR="002C7516">
              <w:rPr>
                <w:rFonts w:ascii="Arial" w:hAnsi="Arial" w:cs="Arial"/>
                <w:b/>
                <w:color w:val="FF0000"/>
                <w:sz w:val="24"/>
                <w:szCs w:val="24"/>
              </w:rPr>
              <w:t>ESPLETAMENTO</w:t>
            </w:r>
            <w:r>
              <w:rPr>
                <w:rFonts w:ascii="Arial" w:hAnsi="Arial" w:cs="Arial"/>
                <w:b/>
                <w:color w:val="FF0000"/>
                <w:sz w:val="24"/>
                <w:szCs w:val="24"/>
              </w:rPr>
              <w:t xml:space="preserve"> PROVE SCRITTE</w:t>
            </w:r>
          </w:p>
          <w:p w14:paraId="23A72989" w14:textId="77777777" w:rsidR="0071352B" w:rsidRPr="009F0354" w:rsidRDefault="00755743" w:rsidP="002C7516">
            <w:pPr>
              <w:jc w:val="center"/>
              <w:rPr>
                <w:rFonts w:ascii="Arial" w:hAnsi="Arial" w:cs="Arial"/>
                <w:b/>
              </w:rPr>
            </w:pPr>
            <w:r w:rsidRPr="002A51A2">
              <w:rPr>
                <w:rFonts w:ascii="Arial" w:hAnsi="Arial" w:cs="Arial"/>
                <w:b/>
                <w:color w:val="FF0000"/>
              </w:rPr>
              <w:t xml:space="preserve">E CRITERI DI VALUTAZIONE DELLE </w:t>
            </w:r>
            <w:r w:rsidR="002C7516">
              <w:rPr>
                <w:rFonts w:ascii="Arial" w:hAnsi="Arial" w:cs="Arial"/>
                <w:b/>
                <w:color w:val="FF0000"/>
              </w:rPr>
              <w:t>STESSE</w:t>
            </w:r>
          </w:p>
        </w:tc>
      </w:tr>
    </w:tbl>
    <w:p w14:paraId="67F82E4F" w14:textId="77777777" w:rsidR="00E240D8" w:rsidRPr="00B83F13" w:rsidRDefault="00E240D8" w:rsidP="00E240D8">
      <w:pPr>
        <w:jc w:val="both"/>
        <w:rPr>
          <w:rFonts w:ascii="Arial" w:hAnsi="Arial" w:cs="Arial"/>
          <w:b/>
        </w:rPr>
      </w:pPr>
    </w:p>
    <w:p w14:paraId="37157D2B" w14:textId="77777777" w:rsidR="00210CBE" w:rsidRPr="002F2181" w:rsidRDefault="00210CBE" w:rsidP="00210CBE">
      <w:pPr>
        <w:pStyle w:val="Testonormale"/>
        <w:numPr>
          <w:ilvl w:val="0"/>
          <w:numId w:val="32"/>
        </w:numPr>
        <w:rPr>
          <w:rFonts w:ascii="Arial" w:hAnsi="Arial" w:cs="Arial"/>
          <w:sz w:val="24"/>
          <w:szCs w:val="24"/>
        </w:rPr>
      </w:pPr>
      <w:r w:rsidRPr="002F2181">
        <w:rPr>
          <w:rFonts w:ascii="Arial" w:hAnsi="Arial" w:cs="Arial"/>
          <w:b/>
          <w:sz w:val="24"/>
          <w:szCs w:val="32"/>
        </w:rPr>
        <w:t>Convocazione dei candidati</w:t>
      </w:r>
    </w:p>
    <w:p w14:paraId="4E6FA6BF" w14:textId="77777777" w:rsidR="00210CBE" w:rsidRDefault="00210CBE" w:rsidP="00210CBE">
      <w:pPr>
        <w:pStyle w:val="Testonormale"/>
        <w:jc w:val="both"/>
        <w:rPr>
          <w:rFonts w:ascii="Arial" w:hAnsi="Arial" w:cs="Arial"/>
          <w:sz w:val="24"/>
          <w:szCs w:val="24"/>
        </w:rPr>
      </w:pPr>
    </w:p>
    <w:p w14:paraId="2C5CDC35" w14:textId="77777777" w:rsidR="00210CBE" w:rsidRPr="00C611A4" w:rsidRDefault="00210CBE" w:rsidP="00210CBE">
      <w:pPr>
        <w:pStyle w:val="Testonormale"/>
        <w:jc w:val="both"/>
        <w:rPr>
          <w:rFonts w:ascii="Arial" w:hAnsi="Arial" w:cs="Arial"/>
          <w:sz w:val="24"/>
          <w:szCs w:val="24"/>
        </w:rPr>
      </w:pPr>
      <w:r w:rsidRPr="002F2181">
        <w:rPr>
          <w:rFonts w:ascii="Arial" w:hAnsi="Arial" w:cs="Arial"/>
          <w:sz w:val="24"/>
          <w:szCs w:val="24"/>
        </w:rPr>
        <w:t xml:space="preserve">I candidati </w:t>
      </w:r>
      <w:r>
        <w:rPr>
          <w:rFonts w:ascii="Arial" w:hAnsi="Arial" w:cs="Arial"/>
          <w:sz w:val="24"/>
          <w:szCs w:val="24"/>
        </w:rPr>
        <w:t xml:space="preserve">ammessi </w:t>
      </w:r>
      <w:r w:rsidRPr="002F2181">
        <w:rPr>
          <w:rFonts w:ascii="Arial" w:hAnsi="Arial" w:cs="Arial"/>
          <w:sz w:val="24"/>
          <w:szCs w:val="24"/>
        </w:rPr>
        <w:t xml:space="preserve">sono convocati il giorno </w:t>
      </w:r>
      <w:r w:rsidR="00B11EBE">
        <w:rPr>
          <w:rFonts w:ascii="Arial" w:hAnsi="Arial" w:cs="Arial"/>
          <w:b/>
          <w:sz w:val="24"/>
          <w:szCs w:val="24"/>
        </w:rPr>
        <w:t>03</w:t>
      </w:r>
      <w:r w:rsidRPr="002F2181">
        <w:rPr>
          <w:rFonts w:ascii="Arial" w:hAnsi="Arial" w:cs="Arial"/>
          <w:b/>
          <w:sz w:val="24"/>
          <w:szCs w:val="24"/>
        </w:rPr>
        <w:t>/</w:t>
      </w:r>
      <w:r w:rsidR="00B11EBE">
        <w:rPr>
          <w:rFonts w:ascii="Arial" w:hAnsi="Arial" w:cs="Arial"/>
          <w:b/>
          <w:sz w:val="24"/>
          <w:szCs w:val="24"/>
        </w:rPr>
        <w:t>11</w:t>
      </w:r>
      <w:r w:rsidRPr="002F2181">
        <w:rPr>
          <w:rFonts w:ascii="Arial" w:hAnsi="Arial" w:cs="Arial"/>
          <w:b/>
          <w:sz w:val="24"/>
          <w:szCs w:val="24"/>
        </w:rPr>
        <w:t>/2021</w:t>
      </w:r>
      <w:r w:rsidRPr="002F2181">
        <w:rPr>
          <w:rFonts w:ascii="Arial" w:hAnsi="Arial" w:cs="Arial"/>
          <w:sz w:val="24"/>
          <w:szCs w:val="24"/>
        </w:rPr>
        <w:t xml:space="preserve"> alle ore </w:t>
      </w:r>
      <w:r w:rsidRPr="002F2181">
        <w:rPr>
          <w:rFonts w:ascii="Arial" w:hAnsi="Arial" w:cs="Arial"/>
          <w:b/>
          <w:sz w:val="24"/>
          <w:szCs w:val="24"/>
        </w:rPr>
        <w:t>0</w:t>
      </w:r>
      <w:r w:rsidR="008E5AD3">
        <w:rPr>
          <w:rFonts w:ascii="Arial" w:hAnsi="Arial" w:cs="Arial"/>
          <w:b/>
          <w:sz w:val="24"/>
          <w:szCs w:val="24"/>
        </w:rPr>
        <w:t>9.0</w:t>
      </w:r>
      <w:r w:rsidR="00B11EBE">
        <w:rPr>
          <w:rFonts w:ascii="Arial" w:hAnsi="Arial" w:cs="Arial"/>
          <w:b/>
          <w:sz w:val="24"/>
          <w:szCs w:val="24"/>
        </w:rPr>
        <w:t>0</w:t>
      </w:r>
      <w:r w:rsidRPr="002F2181">
        <w:rPr>
          <w:rFonts w:ascii="Arial" w:hAnsi="Arial" w:cs="Arial"/>
          <w:sz w:val="24"/>
          <w:szCs w:val="24"/>
        </w:rPr>
        <w:t xml:space="preserve"> presso la sede </w:t>
      </w:r>
      <w:r>
        <w:rPr>
          <w:rFonts w:ascii="Arial" w:hAnsi="Arial" w:cs="Arial"/>
          <w:sz w:val="24"/>
          <w:szCs w:val="24"/>
        </w:rPr>
        <w:t>concorsuale</w:t>
      </w:r>
      <w:r w:rsidRPr="002F2181">
        <w:rPr>
          <w:rFonts w:ascii="Arial" w:hAnsi="Arial" w:cs="Arial"/>
          <w:sz w:val="24"/>
          <w:szCs w:val="24"/>
        </w:rPr>
        <w:t xml:space="preserve">, sita a </w:t>
      </w:r>
      <w:r w:rsidR="00B11EBE">
        <w:rPr>
          <w:rFonts w:ascii="Arial" w:hAnsi="Arial" w:cs="Arial"/>
          <w:b/>
          <w:sz w:val="24"/>
          <w:szCs w:val="24"/>
        </w:rPr>
        <w:t>Gualdo</w:t>
      </w:r>
      <w:r w:rsidRPr="002F2181">
        <w:rPr>
          <w:rFonts w:ascii="Arial" w:hAnsi="Arial" w:cs="Arial"/>
          <w:b/>
          <w:sz w:val="24"/>
          <w:szCs w:val="24"/>
        </w:rPr>
        <w:t xml:space="preserve"> (MC) in Via </w:t>
      </w:r>
      <w:r w:rsidR="00370599">
        <w:rPr>
          <w:rFonts w:ascii="Arial" w:hAnsi="Arial" w:cs="Arial"/>
          <w:b/>
          <w:sz w:val="24"/>
          <w:szCs w:val="24"/>
        </w:rPr>
        <w:t xml:space="preserve">A. De Gasperi – </w:t>
      </w:r>
      <w:r w:rsidR="008E5AD3" w:rsidRPr="00C611A4">
        <w:rPr>
          <w:rFonts w:ascii="Arial" w:hAnsi="Arial" w:cs="Arial"/>
          <w:sz w:val="24"/>
          <w:szCs w:val="24"/>
        </w:rPr>
        <w:t xml:space="preserve">Modulo polifunzionale </w:t>
      </w:r>
      <w:r w:rsidR="00370599" w:rsidRPr="00C611A4">
        <w:rPr>
          <w:rFonts w:ascii="Arial" w:hAnsi="Arial" w:cs="Arial"/>
          <w:sz w:val="24"/>
          <w:szCs w:val="24"/>
        </w:rPr>
        <w:t>Provvisorio</w:t>
      </w:r>
      <w:r w:rsidRPr="00C611A4">
        <w:rPr>
          <w:rFonts w:ascii="Arial" w:hAnsi="Arial" w:cs="Arial"/>
          <w:sz w:val="24"/>
          <w:szCs w:val="24"/>
        </w:rPr>
        <w:t>, per l’effettuazione delle operazioni di registrazione propedeutiche allo svolgimento dell</w:t>
      </w:r>
      <w:r w:rsidR="00E1715F" w:rsidRPr="00C611A4">
        <w:rPr>
          <w:rFonts w:ascii="Arial" w:hAnsi="Arial" w:cs="Arial"/>
          <w:sz w:val="24"/>
          <w:szCs w:val="24"/>
        </w:rPr>
        <w:t>a prima</w:t>
      </w:r>
      <w:r w:rsidRPr="00C611A4">
        <w:rPr>
          <w:rFonts w:ascii="Arial" w:hAnsi="Arial" w:cs="Arial"/>
          <w:sz w:val="24"/>
          <w:szCs w:val="24"/>
        </w:rPr>
        <w:t xml:space="preserve"> prov</w:t>
      </w:r>
      <w:r w:rsidR="00E1715F" w:rsidRPr="00C611A4">
        <w:rPr>
          <w:rFonts w:ascii="Arial" w:hAnsi="Arial" w:cs="Arial"/>
          <w:sz w:val="24"/>
          <w:szCs w:val="24"/>
        </w:rPr>
        <w:t>a scritta</w:t>
      </w:r>
      <w:r w:rsidRPr="00C611A4">
        <w:rPr>
          <w:rFonts w:ascii="Arial" w:hAnsi="Arial" w:cs="Arial"/>
          <w:sz w:val="24"/>
          <w:szCs w:val="24"/>
        </w:rPr>
        <w:t>.</w:t>
      </w:r>
    </w:p>
    <w:p w14:paraId="0178A989" w14:textId="77777777" w:rsidR="00210CBE" w:rsidRPr="002F2181" w:rsidRDefault="00210CBE" w:rsidP="00210CBE">
      <w:pPr>
        <w:pStyle w:val="Testonormale"/>
        <w:jc w:val="both"/>
        <w:rPr>
          <w:rFonts w:ascii="Arial" w:hAnsi="Arial" w:cs="Arial"/>
          <w:sz w:val="24"/>
          <w:szCs w:val="24"/>
          <w:highlight w:val="green"/>
        </w:rPr>
      </w:pPr>
      <w:r w:rsidRPr="002F2181">
        <w:rPr>
          <w:rFonts w:ascii="Arial" w:hAnsi="Arial" w:cs="Arial"/>
          <w:sz w:val="24"/>
          <w:szCs w:val="24"/>
        </w:rPr>
        <w:t xml:space="preserve">La mancata presentazione </w:t>
      </w:r>
      <w:r>
        <w:rPr>
          <w:rFonts w:ascii="Arial" w:hAnsi="Arial" w:cs="Arial"/>
          <w:sz w:val="24"/>
          <w:szCs w:val="24"/>
        </w:rPr>
        <w:t>nel giorno e nell’orario di convocazione</w:t>
      </w:r>
      <w:r w:rsidRPr="002F2181">
        <w:rPr>
          <w:rFonts w:ascii="Arial" w:hAnsi="Arial" w:cs="Arial"/>
          <w:sz w:val="24"/>
          <w:szCs w:val="24"/>
        </w:rPr>
        <w:t xml:space="preserve"> verrà considerata quale rinuncia ed il candidato sarà escluso dalla partecipazione al concorso. Verranno inoltre esclusi tutti i candidati che si presenteranno presso la sede d’esame dopo la conclusione delle operazioni di registrazione.</w:t>
      </w:r>
    </w:p>
    <w:p w14:paraId="0D0C9CCD" w14:textId="77777777" w:rsidR="00210CBE" w:rsidRPr="002F2181" w:rsidRDefault="00210CBE" w:rsidP="00210CBE">
      <w:pPr>
        <w:pStyle w:val="Testonormale"/>
        <w:jc w:val="both"/>
        <w:rPr>
          <w:rFonts w:ascii="Arial" w:hAnsi="Arial" w:cs="Arial"/>
          <w:sz w:val="24"/>
          <w:szCs w:val="24"/>
        </w:rPr>
      </w:pPr>
    </w:p>
    <w:p w14:paraId="37E82882" w14:textId="3C811A94" w:rsidR="00210CBE" w:rsidRPr="002F2181" w:rsidRDefault="00210CBE" w:rsidP="00210CBE">
      <w:pPr>
        <w:pStyle w:val="Testonormale"/>
        <w:jc w:val="both"/>
        <w:rPr>
          <w:rFonts w:ascii="Arial" w:hAnsi="Arial" w:cs="Arial"/>
          <w:sz w:val="24"/>
        </w:rPr>
      </w:pPr>
      <w:r w:rsidRPr="002F2181">
        <w:rPr>
          <w:rFonts w:ascii="Arial" w:hAnsi="Arial" w:cs="Arial"/>
          <w:sz w:val="24"/>
        </w:rPr>
        <w:t xml:space="preserve">La sede </w:t>
      </w:r>
      <w:r>
        <w:rPr>
          <w:rFonts w:ascii="Arial" w:hAnsi="Arial" w:cs="Arial"/>
          <w:sz w:val="24"/>
        </w:rPr>
        <w:t xml:space="preserve">concorsuale </w:t>
      </w:r>
      <w:r w:rsidRPr="002F2181">
        <w:rPr>
          <w:rFonts w:ascii="Arial" w:hAnsi="Arial" w:cs="Arial"/>
          <w:sz w:val="24"/>
        </w:rPr>
        <w:t xml:space="preserve">sarà debitamente allestita e preparata per il rispetto di tutte le misure previste dal </w:t>
      </w:r>
      <w:r w:rsidRPr="002F2181">
        <w:rPr>
          <w:rFonts w:ascii="Arial" w:hAnsi="Arial" w:cs="Arial"/>
          <w:i/>
          <w:sz w:val="24"/>
        </w:rPr>
        <w:t>Protocollo di svolgimento dei concorsi pubblici</w:t>
      </w:r>
      <w:r w:rsidRPr="002F2181">
        <w:rPr>
          <w:rFonts w:ascii="Arial" w:hAnsi="Arial" w:cs="Arial"/>
          <w:sz w:val="24"/>
        </w:rPr>
        <w:t xml:space="preserve"> emanato dalla Presidenza del Consiglio dei Ministri – Dipartimento della Funzione Pubblica per il contrasto alla diffusione del virus Sars-Cov2. Si invitano tutti i candidati a prendere</w:t>
      </w:r>
      <w:r>
        <w:rPr>
          <w:rFonts w:ascii="Arial" w:hAnsi="Arial" w:cs="Arial"/>
          <w:sz w:val="24"/>
        </w:rPr>
        <w:t xml:space="preserve"> attenta</w:t>
      </w:r>
      <w:r w:rsidRPr="002F2181">
        <w:rPr>
          <w:rFonts w:ascii="Arial" w:hAnsi="Arial" w:cs="Arial"/>
          <w:sz w:val="24"/>
        </w:rPr>
        <w:t xml:space="preserve"> visione ed a rispettare scrupolosamente il </w:t>
      </w:r>
      <w:r w:rsidRPr="002F2181">
        <w:rPr>
          <w:rFonts w:ascii="Arial" w:hAnsi="Arial" w:cs="Arial"/>
          <w:b/>
          <w:i/>
          <w:sz w:val="24"/>
        </w:rPr>
        <w:t>Piano Operativo anti Covid-19</w:t>
      </w:r>
      <w:r w:rsidRPr="002F2181">
        <w:rPr>
          <w:rFonts w:ascii="Arial" w:hAnsi="Arial" w:cs="Arial"/>
          <w:sz w:val="24"/>
        </w:rPr>
        <w:t xml:space="preserve">, </w:t>
      </w:r>
      <w:r w:rsidR="005643C7">
        <w:rPr>
          <w:rFonts w:ascii="Arial" w:hAnsi="Arial" w:cs="Arial"/>
          <w:sz w:val="24"/>
        </w:rPr>
        <w:t>p</w:t>
      </w:r>
      <w:r w:rsidRPr="002F2181">
        <w:rPr>
          <w:rFonts w:ascii="Arial" w:hAnsi="Arial" w:cs="Arial"/>
          <w:sz w:val="24"/>
        </w:rPr>
        <w:t>ubblicato sul sito istituziona</w:t>
      </w:r>
      <w:r w:rsidR="00424B36">
        <w:rPr>
          <w:rFonts w:ascii="Arial" w:hAnsi="Arial" w:cs="Arial"/>
          <w:sz w:val="24"/>
        </w:rPr>
        <w:t>le dell’Ente</w:t>
      </w:r>
      <w:r w:rsidRPr="002F2181">
        <w:rPr>
          <w:rFonts w:ascii="Arial" w:hAnsi="Arial" w:cs="Arial"/>
          <w:sz w:val="24"/>
        </w:rPr>
        <w:t>.</w:t>
      </w:r>
    </w:p>
    <w:p w14:paraId="6066E5DE" w14:textId="77777777" w:rsidR="00210CBE" w:rsidRPr="002F2181" w:rsidRDefault="00210CBE" w:rsidP="00210CBE">
      <w:pPr>
        <w:pStyle w:val="Testonormale"/>
        <w:jc w:val="both"/>
        <w:rPr>
          <w:rFonts w:ascii="Arial" w:hAnsi="Arial" w:cs="Arial"/>
        </w:rPr>
      </w:pPr>
    </w:p>
    <w:p w14:paraId="668D67B0" w14:textId="77777777" w:rsidR="00210CBE" w:rsidRPr="002F2181" w:rsidRDefault="00210CBE" w:rsidP="00210CBE">
      <w:pPr>
        <w:pStyle w:val="Testonormale"/>
        <w:jc w:val="both"/>
        <w:rPr>
          <w:rFonts w:ascii="Arial" w:hAnsi="Arial" w:cs="Arial"/>
          <w:sz w:val="24"/>
          <w:szCs w:val="24"/>
        </w:rPr>
      </w:pPr>
      <w:r w:rsidRPr="002F2181">
        <w:rPr>
          <w:rFonts w:ascii="Arial" w:hAnsi="Arial" w:cs="Arial"/>
          <w:sz w:val="24"/>
          <w:szCs w:val="24"/>
        </w:rPr>
        <w:t>Nel giorno e nell’orario di convocazione sopra descritto</w:t>
      </w:r>
      <w:r>
        <w:rPr>
          <w:rFonts w:ascii="Arial" w:hAnsi="Arial" w:cs="Arial"/>
          <w:sz w:val="24"/>
          <w:szCs w:val="24"/>
        </w:rPr>
        <w:t xml:space="preserve">, </w:t>
      </w:r>
      <w:r w:rsidRPr="0079028A">
        <w:rPr>
          <w:rFonts w:ascii="Arial" w:hAnsi="Arial" w:cs="Arial"/>
          <w:b/>
          <w:sz w:val="24"/>
          <w:szCs w:val="24"/>
        </w:rPr>
        <w:t>a pena di esclusione</w:t>
      </w:r>
      <w:r>
        <w:rPr>
          <w:rFonts w:ascii="Arial" w:hAnsi="Arial" w:cs="Arial"/>
          <w:sz w:val="24"/>
          <w:szCs w:val="24"/>
        </w:rPr>
        <w:t>,</w:t>
      </w:r>
      <w:r w:rsidRPr="002F2181">
        <w:rPr>
          <w:rFonts w:ascii="Arial" w:hAnsi="Arial" w:cs="Arial"/>
          <w:sz w:val="24"/>
          <w:szCs w:val="24"/>
        </w:rPr>
        <w:t xml:space="preserve"> i candidati dovranno presentarsi muniti di quanto segue:</w:t>
      </w:r>
    </w:p>
    <w:p w14:paraId="59CFB64F" w14:textId="77777777" w:rsidR="00210CBE" w:rsidRDefault="00210CBE" w:rsidP="00210CBE">
      <w:pPr>
        <w:pStyle w:val="Testonormale"/>
        <w:numPr>
          <w:ilvl w:val="0"/>
          <w:numId w:val="31"/>
        </w:numPr>
        <w:jc w:val="both"/>
        <w:rPr>
          <w:rFonts w:ascii="Arial" w:hAnsi="Arial" w:cs="Arial"/>
          <w:sz w:val="24"/>
          <w:szCs w:val="24"/>
        </w:rPr>
      </w:pPr>
      <w:r w:rsidRPr="0079028A">
        <w:rPr>
          <w:rFonts w:ascii="Arial" w:hAnsi="Arial" w:cs="Arial"/>
          <w:b/>
          <w:sz w:val="24"/>
          <w:szCs w:val="24"/>
        </w:rPr>
        <w:t>documento</w:t>
      </w:r>
      <w:r>
        <w:rPr>
          <w:rFonts w:ascii="Arial" w:hAnsi="Arial" w:cs="Arial"/>
          <w:sz w:val="24"/>
          <w:szCs w:val="24"/>
        </w:rPr>
        <w:t xml:space="preserve"> di riconoscimento in corso di validità;</w:t>
      </w:r>
    </w:p>
    <w:p w14:paraId="1091D9B5" w14:textId="180178B6" w:rsidR="00370599" w:rsidRPr="00370599" w:rsidRDefault="00370599" w:rsidP="00210CBE">
      <w:pPr>
        <w:pStyle w:val="Testonormale"/>
        <w:numPr>
          <w:ilvl w:val="0"/>
          <w:numId w:val="31"/>
        </w:numPr>
        <w:jc w:val="both"/>
        <w:rPr>
          <w:rFonts w:ascii="Arial" w:hAnsi="Arial" w:cs="Arial"/>
          <w:sz w:val="24"/>
          <w:szCs w:val="24"/>
        </w:rPr>
      </w:pPr>
      <w:r w:rsidRPr="00370599">
        <w:rPr>
          <w:rFonts w:ascii="Arial" w:hAnsi="Arial" w:cs="Arial"/>
          <w:b/>
          <w:sz w:val="24"/>
          <w:szCs w:val="24"/>
        </w:rPr>
        <w:t>Green Pass,</w:t>
      </w:r>
      <w:r w:rsidR="005643C7">
        <w:rPr>
          <w:rFonts w:ascii="Arial" w:hAnsi="Arial" w:cs="Arial"/>
          <w:b/>
          <w:sz w:val="24"/>
          <w:szCs w:val="24"/>
        </w:rPr>
        <w:t xml:space="preserve"> </w:t>
      </w:r>
      <w:r w:rsidRPr="00370599">
        <w:rPr>
          <w:rFonts w:ascii="Arial" w:hAnsi="Arial" w:cs="Arial"/>
          <w:sz w:val="24"/>
          <w:szCs w:val="24"/>
        </w:rPr>
        <w:t>certificazione verde che può essere ottenuta secondo le normative vigenti attraverso:</w:t>
      </w:r>
    </w:p>
    <w:p w14:paraId="4659A289" w14:textId="77777777" w:rsidR="00370599" w:rsidRPr="006616F7" w:rsidRDefault="00370599" w:rsidP="00370599">
      <w:pPr>
        <w:pStyle w:val="Paragrafoelenco"/>
        <w:numPr>
          <w:ilvl w:val="1"/>
          <w:numId w:val="31"/>
        </w:numPr>
        <w:jc w:val="both"/>
        <w:rPr>
          <w:rFonts w:ascii="Arial" w:hAnsi="Arial" w:cs="Arial"/>
        </w:rPr>
      </w:pPr>
      <w:r w:rsidRPr="006616F7">
        <w:rPr>
          <w:rFonts w:ascii="Arial" w:hAnsi="Arial" w:cs="Arial"/>
        </w:rPr>
        <w:t xml:space="preserve">aver fatto la vaccinazione anti COVID-19 </w:t>
      </w:r>
      <w:r>
        <w:rPr>
          <w:rFonts w:ascii="Arial" w:hAnsi="Arial" w:cs="Arial"/>
        </w:rPr>
        <w:t>al termine del ciclo predetto;</w:t>
      </w:r>
    </w:p>
    <w:p w14:paraId="77BD3AEE" w14:textId="77777777" w:rsidR="00370599" w:rsidRPr="006616F7" w:rsidRDefault="00370599" w:rsidP="00370599">
      <w:pPr>
        <w:pStyle w:val="Paragrafoelenco"/>
        <w:numPr>
          <w:ilvl w:val="1"/>
          <w:numId w:val="31"/>
        </w:numPr>
        <w:jc w:val="both"/>
        <w:rPr>
          <w:rFonts w:ascii="Arial" w:hAnsi="Arial" w:cs="Arial"/>
        </w:rPr>
      </w:pPr>
      <w:r w:rsidRPr="006616F7">
        <w:rPr>
          <w:rFonts w:ascii="Arial" w:hAnsi="Arial" w:cs="Arial"/>
        </w:rPr>
        <w:t>essere negativi al test antigenico rapido nelle ultime 48 ore o al test molecolare nelle ultime 72 ore</w:t>
      </w:r>
      <w:r>
        <w:rPr>
          <w:rFonts w:ascii="Arial" w:hAnsi="Arial" w:cs="Arial"/>
        </w:rPr>
        <w:t>;</w:t>
      </w:r>
    </w:p>
    <w:p w14:paraId="318AC282" w14:textId="77777777" w:rsidR="00370599" w:rsidRDefault="00370599" w:rsidP="00370599">
      <w:pPr>
        <w:pStyle w:val="Paragrafoelenco"/>
        <w:numPr>
          <w:ilvl w:val="1"/>
          <w:numId w:val="31"/>
        </w:numPr>
        <w:jc w:val="both"/>
        <w:rPr>
          <w:rFonts w:ascii="Arial" w:hAnsi="Arial" w:cs="Arial"/>
          <w:color w:val="19191A"/>
          <w:sz w:val="27"/>
          <w:szCs w:val="27"/>
        </w:rPr>
      </w:pPr>
      <w:r w:rsidRPr="006616F7">
        <w:rPr>
          <w:rFonts w:ascii="Arial" w:hAnsi="Arial" w:cs="Arial"/>
        </w:rPr>
        <w:t>essere</w:t>
      </w:r>
      <w:r w:rsidRPr="0054589D">
        <w:rPr>
          <w:rFonts w:ascii="Arial" w:hAnsi="Arial" w:cs="Arial"/>
        </w:rPr>
        <w:t>guariti dal COVID-19 negli ultimi sei mesi;</w:t>
      </w:r>
    </w:p>
    <w:p w14:paraId="3354CD6B" w14:textId="77777777" w:rsidR="00210CBE" w:rsidRDefault="00210CBE" w:rsidP="00210CBE">
      <w:pPr>
        <w:pStyle w:val="Testonormale"/>
        <w:numPr>
          <w:ilvl w:val="0"/>
          <w:numId w:val="31"/>
        </w:numPr>
        <w:jc w:val="both"/>
        <w:rPr>
          <w:rFonts w:ascii="Arial" w:hAnsi="Arial" w:cs="Arial"/>
          <w:sz w:val="24"/>
          <w:szCs w:val="24"/>
        </w:rPr>
      </w:pPr>
      <w:r w:rsidRPr="0079028A">
        <w:rPr>
          <w:rFonts w:ascii="Arial" w:hAnsi="Arial" w:cs="Arial"/>
          <w:b/>
          <w:sz w:val="24"/>
          <w:szCs w:val="24"/>
        </w:rPr>
        <w:t>autodichiarazione</w:t>
      </w:r>
      <w:r>
        <w:rPr>
          <w:rFonts w:ascii="Arial" w:hAnsi="Arial" w:cs="Arial"/>
          <w:sz w:val="24"/>
          <w:szCs w:val="24"/>
        </w:rPr>
        <w:t xml:space="preserve"> secondo il modello </w:t>
      </w:r>
      <w:r w:rsidRPr="002F2181">
        <w:rPr>
          <w:rFonts w:ascii="Arial" w:hAnsi="Arial" w:cs="Arial"/>
          <w:sz w:val="24"/>
          <w:szCs w:val="24"/>
        </w:rPr>
        <w:t xml:space="preserve">riportato </w:t>
      </w:r>
      <w:r>
        <w:rPr>
          <w:rFonts w:ascii="Arial" w:hAnsi="Arial" w:cs="Arial"/>
          <w:sz w:val="24"/>
          <w:szCs w:val="24"/>
        </w:rPr>
        <w:t>in allegato al presente avviso</w:t>
      </w:r>
      <w:r w:rsidRPr="002F2181">
        <w:rPr>
          <w:rFonts w:ascii="Arial" w:hAnsi="Arial" w:cs="Arial"/>
          <w:sz w:val="24"/>
          <w:szCs w:val="24"/>
        </w:rPr>
        <w:t xml:space="preserve">, </w:t>
      </w:r>
      <w:r>
        <w:rPr>
          <w:rFonts w:ascii="Arial" w:hAnsi="Arial" w:cs="Arial"/>
          <w:sz w:val="24"/>
          <w:szCs w:val="24"/>
        </w:rPr>
        <w:t xml:space="preserve">debitamente compilato e sottoscritto, che attesti di non essere </w:t>
      </w:r>
      <w:r w:rsidRPr="00370169">
        <w:rPr>
          <w:rFonts w:ascii="Arial" w:hAnsi="Arial" w:cs="Arial"/>
          <w:sz w:val="24"/>
          <w:szCs w:val="24"/>
        </w:rPr>
        <w:t>sottopost</w:t>
      </w:r>
      <w:r>
        <w:rPr>
          <w:rFonts w:ascii="Arial" w:hAnsi="Arial" w:cs="Arial"/>
          <w:sz w:val="24"/>
          <w:szCs w:val="24"/>
        </w:rPr>
        <w:t>i</w:t>
      </w:r>
      <w:r w:rsidRPr="00370169">
        <w:rPr>
          <w:rFonts w:ascii="Arial" w:hAnsi="Arial" w:cs="Arial"/>
          <w:sz w:val="24"/>
          <w:szCs w:val="24"/>
        </w:rPr>
        <w:t xml:space="preserve"> alla misura della quarantena o </w:t>
      </w:r>
      <w:r>
        <w:rPr>
          <w:rFonts w:ascii="Arial" w:hAnsi="Arial" w:cs="Arial"/>
          <w:sz w:val="24"/>
          <w:szCs w:val="24"/>
        </w:rPr>
        <w:t>dell’</w:t>
      </w:r>
      <w:r w:rsidRPr="00370169">
        <w:rPr>
          <w:rFonts w:ascii="Arial" w:hAnsi="Arial" w:cs="Arial"/>
          <w:sz w:val="24"/>
          <w:szCs w:val="24"/>
        </w:rPr>
        <w:t xml:space="preserve">isolamento domiciliare fiduciario e/o </w:t>
      </w:r>
      <w:r>
        <w:rPr>
          <w:rFonts w:ascii="Arial" w:hAnsi="Arial" w:cs="Arial"/>
          <w:sz w:val="24"/>
          <w:szCs w:val="24"/>
        </w:rPr>
        <w:t>del</w:t>
      </w:r>
      <w:r w:rsidRPr="00370169">
        <w:rPr>
          <w:rFonts w:ascii="Arial" w:hAnsi="Arial" w:cs="Arial"/>
          <w:sz w:val="24"/>
          <w:szCs w:val="24"/>
        </w:rPr>
        <w:t xml:space="preserve"> divieto di allontanamento dalla propria dimora/abitazione come misura di prevenzione della diffusione del contagio da </w:t>
      </w:r>
      <w:r>
        <w:rPr>
          <w:rFonts w:ascii="Arial" w:hAnsi="Arial" w:cs="Arial"/>
          <w:sz w:val="24"/>
          <w:szCs w:val="24"/>
        </w:rPr>
        <w:t xml:space="preserve">Sars-Cov2, nonché l’assenza di sintomi riconducibili al Covid-19 quali </w:t>
      </w:r>
      <w:r w:rsidRPr="00370169">
        <w:rPr>
          <w:rFonts w:ascii="Arial" w:hAnsi="Arial" w:cs="Arial"/>
          <w:sz w:val="24"/>
          <w:szCs w:val="24"/>
        </w:rPr>
        <w:t xml:space="preserve">temperatura </w:t>
      </w:r>
      <w:r>
        <w:rPr>
          <w:rFonts w:ascii="Arial" w:hAnsi="Arial" w:cs="Arial"/>
          <w:sz w:val="24"/>
          <w:szCs w:val="24"/>
        </w:rPr>
        <w:t xml:space="preserve">corporea </w:t>
      </w:r>
      <w:r w:rsidRPr="00370169">
        <w:rPr>
          <w:rFonts w:ascii="Arial" w:hAnsi="Arial" w:cs="Arial"/>
          <w:sz w:val="24"/>
          <w:szCs w:val="24"/>
        </w:rPr>
        <w:t>superiore a 37,5°C e brividi</w:t>
      </w:r>
      <w:r>
        <w:rPr>
          <w:rFonts w:ascii="Arial" w:hAnsi="Arial" w:cs="Arial"/>
          <w:sz w:val="24"/>
          <w:szCs w:val="24"/>
        </w:rPr>
        <w:t>,</w:t>
      </w:r>
      <w:r w:rsidRPr="00370169">
        <w:rPr>
          <w:rFonts w:ascii="Arial" w:hAnsi="Arial" w:cs="Arial"/>
          <w:sz w:val="24"/>
          <w:szCs w:val="24"/>
        </w:rPr>
        <w:t xml:space="preserve"> tosse di recente comparsa</w:t>
      </w:r>
      <w:r>
        <w:rPr>
          <w:rFonts w:ascii="Arial" w:hAnsi="Arial" w:cs="Arial"/>
          <w:sz w:val="24"/>
          <w:szCs w:val="24"/>
        </w:rPr>
        <w:t>,</w:t>
      </w:r>
      <w:r w:rsidRPr="00370169">
        <w:rPr>
          <w:rFonts w:ascii="Arial" w:hAnsi="Arial" w:cs="Arial"/>
          <w:sz w:val="24"/>
          <w:szCs w:val="24"/>
        </w:rPr>
        <w:t xml:space="preserve"> difficoltà respiratoria</w:t>
      </w:r>
      <w:r>
        <w:rPr>
          <w:rFonts w:ascii="Arial" w:hAnsi="Arial" w:cs="Arial"/>
          <w:sz w:val="24"/>
          <w:szCs w:val="24"/>
        </w:rPr>
        <w:t xml:space="preserve">, </w:t>
      </w:r>
      <w:r w:rsidRPr="00370169">
        <w:rPr>
          <w:rFonts w:ascii="Arial" w:hAnsi="Arial" w:cs="Arial"/>
          <w:sz w:val="24"/>
          <w:szCs w:val="24"/>
        </w:rPr>
        <w:t>perdita improvvisa dell’olfatto (anosmia) o diminuzione dell'olfatto (iposmia), perdita del gusto (ageusia) o alterazione del gusto (disgeusia)</w:t>
      </w:r>
      <w:r>
        <w:rPr>
          <w:rFonts w:ascii="Arial" w:hAnsi="Arial" w:cs="Arial"/>
          <w:sz w:val="24"/>
          <w:szCs w:val="24"/>
        </w:rPr>
        <w:t xml:space="preserve"> e </w:t>
      </w:r>
      <w:r w:rsidRPr="00370169">
        <w:rPr>
          <w:rFonts w:ascii="Arial" w:hAnsi="Arial" w:cs="Arial"/>
          <w:sz w:val="24"/>
          <w:szCs w:val="24"/>
        </w:rPr>
        <w:t>mal di gola</w:t>
      </w:r>
      <w:r>
        <w:rPr>
          <w:rFonts w:ascii="Arial" w:hAnsi="Arial" w:cs="Arial"/>
          <w:sz w:val="24"/>
          <w:szCs w:val="24"/>
        </w:rPr>
        <w:t>;</w:t>
      </w:r>
    </w:p>
    <w:p w14:paraId="575953B1" w14:textId="77777777" w:rsidR="00210CBE" w:rsidRPr="00D84300" w:rsidRDefault="00210CBE" w:rsidP="00210CBE">
      <w:pPr>
        <w:pStyle w:val="Testonormale"/>
        <w:numPr>
          <w:ilvl w:val="0"/>
          <w:numId w:val="31"/>
        </w:numPr>
        <w:jc w:val="both"/>
        <w:rPr>
          <w:rFonts w:ascii="Arial" w:hAnsi="Arial" w:cs="Arial"/>
          <w:sz w:val="24"/>
          <w:szCs w:val="24"/>
        </w:rPr>
      </w:pPr>
      <w:r w:rsidRPr="0079028A">
        <w:rPr>
          <w:rFonts w:ascii="Arial" w:hAnsi="Arial" w:cs="Arial"/>
          <w:b/>
          <w:sz w:val="24"/>
          <w:szCs w:val="24"/>
        </w:rPr>
        <w:lastRenderedPageBreak/>
        <w:t>mascherina</w:t>
      </w:r>
      <w:r w:rsidRPr="004940E9">
        <w:rPr>
          <w:rFonts w:ascii="Arial" w:hAnsi="Arial" w:cs="Arial"/>
          <w:sz w:val="24"/>
          <w:szCs w:val="24"/>
        </w:rPr>
        <w:t xml:space="preserve"> per la protezione delle vie aeree</w:t>
      </w:r>
      <w:r>
        <w:rPr>
          <w:rFonts w:ascii="Arial" w:hAnsi="Arial" w:cs="Arial"/>
          <w:sz w:val="24"/>
          <w:szCs w:val="24"/>
        </w:rPr>
        <w:t xml:space="preserve"> da utilizzare fino all’ingresso della sede concorsuale, ove il personale addetto ne fornirà una nuova per ciascun candidato.</w:t>
      </w:r>
    </w:p>
    <w:p w14:paraId="18EC94A1" w14:textId="77777777" w:rsidR="00210CBE" w:rsidRDefault="00210CBE" w:rsidP="00210CBE">
      <w:pPr>
        <w:pStyle w:val="Testonormale"/>
        <w:rPr>
          <w:rFonts w:ascii="Arial" w:hAnsi="Arial" w:cs="Arial"/>
          <w:sz w:val="24"/>
          <w:szCs w:val="24"/>
        </w:rPr>
      </w:pPr>
    </w:p>
    <w:p w14:paraId="470EAA79" w14:textId="77777777" w:rsidR="00210CBE" w:rsidRDefault="00210CBE" w:rsidP="00210CBE">
      <w:pPr>
        <w:pStyle w:val="Testonormale"/>
        <w:jc w:val="both"/>
        <w:rPr>
          <w:rFonts w:ascii="Arial" w:hAnsi="Arial" w:cs="Arial"/>
          <w:sz w:val="24"/>
          <w:szCs w:val="24"/>
        </w:rPr>
      </w:pPr>
      <w:r>
        <w:rPr>
          <w:rFonts w:ascii="Arial" w:hAnsi="Arial" w:cs="Arial"/>
          <w:sz w:val="24"/>
          <w:szCs w:val="24"/>
        </w:rPr>
        <w:t xml:space="preserve">È fatto obbligo ai candidati di presentarsi </w:t>
      </w:r>
      <w:r w:rsidRPr="00D84300">
        <w:rPr>
          <w:rFonts w:ascii="Arial" w:hAnsi="Arial" w:cs="Arial"/>
          <w:sz w:val="24"/>
          <w:szCs w:val="24"/>
        </w:rPr>
        <w:t>da soli e senza alcun tipo di bagaglio</w:t>
      </w:r>
      <w:r>
        <w:rPr>
          <w:rFonts w:ascii="Arial" w:hAnsi="Arial" w:cs="Arial"/>
          <w:sz w:val="24"/>
          <w:szCs w:val="24"/>
        </w:rPr>
        <w:t xml:space="preserve"> ed è fatto divieto di presentarsi se </w:t>
      </w:r>
      <w:r w:rsidRPr="00370169">
        <w:rPr>
          <w:rFonts w:ascii="Arial" w:hAnsi="Arial" w:cs="Arial"/>
          <w:sz w:val="24"/>
          <w:szCs w:val="24"/>
        </w:rPr>
        <w:t>sottopost</w:t>
      </w:r>
      <w:r>
        <w:rPr>
          <w:rFonts w:ascii="Arial" w:hAnsi="Arial" w:cs="Arial"/>
          <w:sz w:val="24"/>
          <w:szCs w:val="24"/>
        </w:rPr>
        <w:t>i</w:t>
      </w:r>
      <w:r w:rsidRPr="00370169">
        <w:rPr>
          <w:rFonts w:ascii="Arial" w:hAnsi="Arial" w:cs="Arial"/>
          <w:sz w:val="24"/>
          <w:szCs w:val="24"/>
        </w:rPr>
        <w:t xml:space="preserve"> alla misura della quarantena o </w:t>
      </w:r>
      <w:r>
        <w:rPr>
          <w:rFonts w:ascii="Arial" w:hAnsi="Arial" w:cs="Arial"/>
          <w:sz w:val="24"/>
          <w:szCs w:val="24"/>
        </w:rPr>
        <w:t>dell’</w:t>
      </w:r>
      <w:r w:rsidRPr="00370169">
        <w:rPr>
          <w:rFonts w:ascii="Arial" w:hAnsi="Arial" w:cs="Arial"/>
          <w:sz w:val="24"/>
          <w:szCs w:val="24"/>
        </w:rPr>
        <w:t xml:space="preserve">isolamento domiciliare fiduciario e/o </w:t>
      </w:r>
      <w:r>
        <w:rPr>
          <w:rFonts w:ascii="Arial" w:hAnsi="Arial" w:cs="Arial"/>
          <w:sz w:val="24"/>
          <w:szCs w:val="24"/>
        </w:rPr>
        <w:t>del</w:t>
      </w:r>
      <w:r w:rsidRPr="00370169">
        <w:rPr>
          <w:rFonts w:ascii="Arial" w:hAnsi="Arial" w:cs="Arial"/>
          <w:sz w:val="24"/>
          <w:szCs w:val="24"/>
        </w:rPr>
        <w:t xml:space="preserve"> divieto di allontanamento dalla propria dimora/abitazione come misura di prevenzione della diffusione del contagio da </w:t>
      </w:r>
      <w:r>
        <w:rPr>
          <w:rFonts w:ascii="Arial" w:hAnsi="Arial" w:cs="Arial"/>
          <w:sz w:val="24"/>
          <w:szCs w:val="24"/>
        </w:rPr>
        <w:t xml:space="preserve">Sars-Cov2, oppure se affetti da sintomi riconducibili al Covid-19 quali </w:t>
      </w:r>
      <w:r w:rsidRPr="00370169">
        <w:rPr>
          <w:rFonts w:ascii="Arial" w:hAnsi="Arial" w:cs="Arial"/>
          <w:sz w:val="24"/>
          <w:szCs w:val="24"/>
        </w:rPr>
        <w:t xml:space="preserve">temperatura </w:t>
      </w:r>
      <w:r>
        <w:rPr>
          <w:rFonts w:ascii="Arial" w:hAnsi="Arial" w:cs="Arial"/>
          <w:sz w:val="24"/>
          <w:szCs w:val="24"/>
        </w:rPr>
        <w:t xml:space="preserve">corporea </w:t>
      </w:r>
      <w:r w:rsidRPr="00370169">
        <w:rPr>
          <w:rFonts w:ascii="Arial" w:hAnsi="Arial" w:cs="Arial"/>
          <w:sz w:val="24"/>
          <w:szCs w:val="24"/>
        </w:rPr>
        <w:t>superiore a 37,5°C e brividi</w:t>
      </w:r>
      <w:r>
        <w:rPr>
          <w:rFonts w:ascii="Arial" w:hAnsi="Arial" w:cs="Arial"/>
          <w:sz w:val="24"/>
          <w:szCs w:val="24"/>
        </w:rPr>
        <w:t>,</w:t>
      </w:r>
      <w:r w:rsidRPr="00370169">
        <w:rPr>
          <w:rFonts w:ascii="Arial" w:hAnsi="Arial" w:cs="Arial"/>
          <w:sz w:val="24"/>
          <w:szCs w:val="24"/>
        </w:rPr>
        <w:t xml:space="preserve"> tosse di recente comparsa</w:t>
      </w:r>
      <w:r>
        <w:rPr>
          <w:rFonts w:ascii="Arial" w:hAnsi="Arial" w:cs="Arial"/>
          <w:sz w:val="24"/>
          <w:szCs w:val="24"/>
        </w:rPr>
        <w:t>,</w:t>
      </w:r>
      <w:r w:rsidRPr="00370169">
        <w:rPr>
          <w:rFonts w:ascii="Arial" w:hAnsi="Arial" w:cs="Arial"/>
          <w:sz w:val="24"/>
          <w:szCs w:val="24"/>
        </w:rPr>
        <w:t xml:space="preserve"> difficoltà respiratoria</w:t>
      </w:r>
      <w:r>
        <w:rPr>
          <w:rFonts w:ascii="Arial" w:hAnsi="Arial" w:cs="Arial"/>
          <w:sz w:val="24"/>
          <w:szCs w:val="24"/>
        </w:rPr>
        <w:t xml:space="preserve">, </w:t>
      </w:r>
      <w:r w:rsidRPr="00370169">
        <w:rPr>
          <w:rFonts w:ascii="Arial" w:hAnsi="Arial" w:cs="Arial"/>
          <w:sz w:val="24"/>
          <w:szCs w:val="24"/>
        </w:rPr>
        <w:t>perdita improvvisa dell’olfatto (anosmia) o diminuzione dell'olfatto (iposmia), perdita del gusto (ageusia) o alterazione del gusto (disgeusia)</w:t>
      </w:r>
      <w:r>
        <w:rPr>
          <w:rFonts w:ascii="Arial" w:hAnsi="Arial" w:cs="Arial"/>
          <w:sz w:val="24"/>
          <w:szCs w:val="24"/>
        </w:rPr>
        <w:t xml:space="preserve"> e/o </w:t>
      </w:r>
      <w:r w:rsidRPr="00370169">
        <w:rPr>
          <w:rFonts w:ascii="Arial" w:hAnsi="Arial" w:cs="Arial"/>
          <w:sz w:val="24"/>
          <w:szCs w:val="24"/>
        </w:rPr>
        <w:t>mal di gola</w:t>
      </w:r>
      <w:r>
        <w:rPr>
          <w:rFonts w:ascii="Arial" w:hAnsi="Arial" w:cs="Arial"/>
          <w:sz w:val="24"/>
          <w:szCs w:val="24"/>
        </w:rPr>
        <w:t>.</w:t>
      </w:r>
    </w:p>
    <w:p w14:paraId="18AEB076" w14:textId="77777777" w:rsidR="00210CBE" w:rsidRDefault="00210CBE" w:rsidP="00210CBE">
      <w:pPr>
        <w:pStyle w:val="Testonormale"/>
        <w:rPr>
          <w:rFonts w:ascii="Arial" w:hAnsi="Arial" w:cs="Arial"/>
          <w:sz w:val="24"/>
          <w:szCs w:val="24"/>
        </w:rPr>
      </w:pPr>
    </w:p>
    <w:p w14:paraId="00B463CE" w14:textId="77777777" w:rsidR="00210CBE" w:rsidRDefault="00210CBE" w:rsidP="00424B36">
      <w:pPr>
        <w:pStyle w:val="Testonormale"/>
        <w:jc w:val="both"/>
        <w:rPr>
          <w:rFonts w:ascii="Arial" w:hAnsi="Arial" w:cs="Arial"/>
          <w:sz w:val="24"/>
          <w:szCs w:val="24"/>
        </w:rPr>
      </w:pPr>
      <w:r>
        <w:rPr>
          <w:rFonts w:ascii="Arial" w:hAnsi="Arial" w:cs="Arial"/>
          <w:sz w:val="24"/>
          <w:szCs w:val="24"/>
        </w:rPr>
        <w:t xml:space="preserve">Sulla base della situazione epidemiologica e delle eventuali misure restrittive vigenti nei giorni di svolgimento delle prove, qualora non sia consentita la libera circolazione delle persone fisiche, si consiglia ai candidati di munirsi di apposito modulo di </w:t>
      </w:r>
      <w:r w:rsidRPr="00B16BF7">
        <w:rPr>
          <w:rFonts w:ascii="Arial" w:hAnsi="Arial" w:cs="Arial"/>
          <w:b/>
          <w:sz w:val="24"/>
          <w:szCs w:val="24"/>
        </w:rPr>
        <w:t xml:space="preserve">autodichiarazione </w:t>
      </w:r>
      <w:r>
        <w:rPr>
          <w:rFonts w:ascii="Arial" w:hAnsi="Arial" w:cs="Arial"/>
          <w:sz w:val="24"/>
          <w:szCs w:val="24"/>
        </w:rPr>
        <w:t xml:space="preserve">indicando, fra le ragioni che giustificano lo spostamento, la </w:t>
      </w:r>
      <w:r w:rsidRPr="00B16BF7">
        <w:rPr>
          <w:rFonts w:ascii="Arial" w:hAnsi="Arial" w:cs="Arial"/>
          <w:b/>
          <w:sz w:val="24"/>
          <w:szCs w:val="24"/>
        </w:rPr>
        <w:t>situazione di necessità</w:t>
      </w:r>
      <w:r>
        <w:rPr>
          <w:rFonts w:ascii="Arial" w:hAnsi="Arial" w:cs="Arial"/>
          <w:sz w:val="24"/>
          <w:szCs w:val="24"/>
        </w:rPr>
        <w:t xml:space="preserve"> connessa all’esperimento</w:t>
      </w:r>
      <w:r w:rsidR="00424B36">
        <w:rPr>
          <w:rFonts w:ascii="Arial" w:hAnsi="Arial" w:cs="Arial"/>
          <w:sz w:val="24"/>
          <w:szCs w:val="24"/>
        </w:rPr>
        <w:t xml:space="preserve"> </w:t>
      </w:r>
      <w:r>
        <w:rPr>
          <w:rFonts w:ascii="Arial" w:hAnsi="Arial" w:cs="Arial"/>
          <w:sz w:val="24"/>
          <w:szCs w:val="24"/>
        </w:rPr>
        <w:t>di prova</w:t>
      </w:r>
      <w:r w:rsidR="00424B36">
        <w:rPr>
          <w:rFonts w:ascii="Arial" w:hAnsi="Arial" w:cs="Arial"/>
          <w:sz w:val="24"/>
          <w:szCs w:val="24"/>
        </w:rPr>
        <w:t xml:space="preserve"> concorsuale </w:t>
      </w:r>
      <w:r>
        <w:rPr>
          <w:rFonts w:ascii="Arial" w:hAnsi="Arial" w:cs="Arial"/>
          <w:sz w:val="24"/>
          <w:szCs w:val="24"/>
        </w:rPr>
        <w:t>la cui mancata partecipazione costituisce motivo di esclusione dalla procedura.</w:t>
      </w:r>
    </w:p>
    <w:p w14:paraId="23658D82" w14:textId="77777777" w:rsidR="00210CBE" w:rsidRDefault="00210CBE" w:rsidP="00210CBE">
      <w:pPr>
        <w:pStyle w:val="Testonormale"/>
        <w:rPr>
          <w:rFonts w:ascii="Arial" w:hAnsi="Arial" w:cs="Arial"/>
          <w:sz w:val="24"/>
          <w:szCs w:val="24"/>
        </w:rPr>
      </w:pPr>
    </w:p>
    <w:p w14:paraId="09F28C7F" w14:textId="77777777" w:rsidR="00210CBE" w:rsidRPr="00B50855" w:rsidRDefault="002C7516" w:rsidP="00210CBE">
      <w:pPr>
        <w:pStyle w:val="Testonormale"/>
        <w:numPr>
          <w:ilvl w:val="0"/>
          <w:numId w:val="32"/>
        </w:numPr>
        <w:jc w:val="both"/>
        <w:rPr>
          <w:rFonts w:ascii="Arial" w:hAnsi="Arial" w:cs="Arial"/>
          <w:sz w:val="24"/>
          <w:szCs w:val="24"/>
        </w:rPr>
      </w:pPr>
      <w:r>
        <w:rPr>
          <w:rFonts w:ascii="Arial" w:hAnsi="Arial" w:cs="Arial"/>
          <w:b/>
          <w:sz w:val="24"/>
          <w:szCs w:val="32"/>
        </w:rPr>
        <w:t>Espletamento</w:t>
      </w:r>
      <w:r w:rsidR="00210CBE" w:rsidRPr="00D86E05">
        <w:rPr>
          <w:rFonts w:ascii="Arial" w:hAnsi="Arial" w:cs="Arial"/>
          <w:b/>
          <w:sz w:val="24"/>
          <w:szCs w:val="32"/>
        </w:rPr>
        <w:t xml:space="preserve"> delle prove scritte</w:t>
      </w:r>
    </w:p>
    <w:p w14:paraId="3904A211" w14:textId="77777777" w:rsidR="00210CBE" w:rsidRPr="00D86E05" w:rsidRDefault="00210CBE" w:rsidP="00210CBE">
      <w:pPr>
        <w:pStyle w:val="Testonormale"/>
        <w:ind w:left="720"/>
        <w:jc w:val="both"/>
        <w:rPr>
          <w:rFonts w:ascii="Arial" w:hAnsi="Arial" w:cs="Arial"/>
          <w:sz w:val="24"/>
          <w:szCs w:val="24"/>
        </w:rPr>
      </w:pPr>
    </w:p>
    <w:p w14:paraId="01CA31AC" w14:textId="77777777" w:rsidR="00210CBE" w:rsidRPr="00D86E05" w:rsidRDefault="00210CBE" w:rsidP="00210CBE">
      <w:pPr>
        <w:pStyle w:val="Testonormale"/>
        <w:jc w:val="both"/>
        <w:rPr>
          <w:rFonts w:ascii="Arial" w:hAnsi="Arial" w:cs="Arial"/>
          <w:sz w:val="24"/>
          <w:szCs w:val="24"/>
        </w:rPr>
      </w:pPr>
      <w:r w:rsidRPr="00D86E05">
        <w:rPr>
          <w:rFonts w:ascii="Arial" w:hAnsi="Arial" w:cs="Arial"/>
          <w:sz w:val="24"/>
          <w:szCs w:val="24"/>
        </w:rPr>
        <w:t xml:space="preserve">La </w:t>
      </w:r>
      <w:r w:rsidRPr="00D86E05">
        <w:rPr>
          <w:rFonts w:ascii="Arial" w:hAnsi="Arial" w:cs="Arial"/>
          <w:b/>
          <w:sz w:val="24"/>
          <w:szCs w:val="24"/>
        </w:rPr>
        <w:t>prima prova scritta</w:t>
      </w:r>
      <w:r w:rsidRPr="00D86E05">
        <w:rPr>
          <w:rFonts w:ascii="Arial" w:hAnsi="Arial" w:cs="Arial"/>
          <w:sz w:val="24"/>
          <w:szCs w:val="24"/>
        </w:rPr>
        <w:t xml:space="preserve"> avrà luogo il giorno </w:t>
      </w:r>
      <w:r w:rsidRPr="00D86E05">
        <w:rPr>
          <w:rFonts w:ascii="Arial" w:hAnsi="Arial" w:cs="Arial"/>
          <w:b/>
          <w:sz w:val="24"/>
          <w:szCs w:val="24"/>
        </w:rPr>
        <w:t>0</w:t>
      </w:r>
      <w:r w:rsidR="00370599">
        <w:rPr>
          <w:rFonts w:ascii="Arial" w:hAnsi="Arial" w:cs="Arial"/>
          <w:b/>
          <w:sz w:val="24"/>
          <w:szCs w:val="24"/>
        </w:rPr>
        <w:t>3</w:t>
      </w:r>
      <w:r w:rsidRPr="00D86E05">
        <w:rPr>
          <w:rFonts w:ascii="Arial" w:hAnsi="Arial" w:cs="Arial"/>
          <w:b/>
          <w:sz w:val="24"/>
          <w:szCs w:val="24"/>
        </w:rPr>
        <w:t>/</w:t>
      </w:r>
      <w:r w:rsidR="00370599">
        <w:rPr>
          <w:rFonts w:ascii="Arial" w:hAnsi="Arial" w:cs="Arial"/>
          <w:b/>
          <w:sz w:val="24"/>
          <w:szCs w:val="24"/>
        </w:rPr>
        <w:t>11</w:t>
      </w:r>
      <w:r w:rsidRPr="00D86E05">
        <w:rPr>
          <w:rFonts w:ascii="Arial" w:hAnsi="Arial" w:cs="Arial"/>
          <w:b/>
          <w:sz w:val="24"/>
          <w:szCs w:val="24"/>
        </w:rPr>
        <w:t>/2021</w:t>
      </w:r>
      <w:r w:rsidRPr="00D86E05">
        <w:rPr>
          <w:rFonts w:ascii="Arial" w:hAnsi="Arial" w:cs="Arial"/>
          <w:sz w:val="24"/>
          <w:szCs w:val="24"/>
        </w:rPr>
        <w:t xml:space="preserve"> alle ore </w:t>
      </w:r>
      <w:r w:rsidR="00370599" w:rsidRPr="00370599">
        <w:rPr>
          <w:rFonts w:ascii="Arial" w:hAnsi="Arial" w:cs="Arial"/>
          <w:b/>
          <w:sz w:val="24"/>
          <w:szCs w:val="24"/>
        </w:rPr>
        <w:t>09</w:t>
      </w:r>
      <w:r w:rsidRPr="00D86E05">
        <w:rPr>
          <w:rFonts w:ascii="Arial" w:hAnsi="Arial" w:cs="Arial"/>
          <w:b/>
          <w:sz w:val="24"/>
          <w:szCs w:val="24"/>
        </w:rPr>
        <w:t>:00</w:t>
      </w:r>
      <w:r w:rsidRPr="00D86E05">
        <w:rPr>
          <w:rFonts w:ascii="Arial" w:hAnsi="Arial" w:cs="Arial"/>
          <w:sz w:val="24"/>
          <w:szCs w:val="24"/>
        </w:rPr>
        <w:t xml:space="preserve"> presso la sede concorsuale, sita </w:t>
      </w:r>
      <w:r w:rsidR="00370599">
        <w:rPr>
          <w:rFonts w:ascii="Arial" w:hAnsi="Arial" w:cs="Arial"/>
          <w:b/>
          <w:sz w:val="24"/>
          <w:szCs w:val="24"/>
        </w:rPr>
        <w:t>Gualdo</w:t>
      </w:r>
      <w:r w:rsidR="00370599" w:rsidRPr="002F2181">
        <w:rPr>
          <w:rFonts w:ascii="Arial" w:hAnsi="Arial" w:cs="Arial"/>
          <w:b/>
          <w:sz w:val="24"/>
          <w:szCs w:val="24"/>
        </w:rPr>
        <w:t xml:space="preserve"> (MC) in Via </w:t>
      </w:r>
      <w:r w:rsidR="00370599">
        <w:rPr>
          <w:rFonts w:ascii="Arial" w:hAnsi="Arial" w:cs="Arial"/>
          <w:b/>
          <w:sz w:val="24"/>
          <w:szCs w:val="24"/>
        </w:rPr>
        <w:t xml:space="preserve">A. De Gasperi – </w:t>
      </w:r>
      <w:r w:rsidR="00C611A4" w:rsidRPr="00C611A4">
        <w:rPr>
          <w:rFonts w:ascii="Arial" w:hAnsi="Arial" w:cs="Arial"/>
          <w:sz w:val="24"/>
          <w:szCs w:val="24"/>
        </w:rPr>
        <w:t>Modulo polifunzionale Provvisorio</w:t>
      </w:r>
      <w:r w:rsidRPr="00D86E05">
        <w:rPr>
          <w:rFonts w:ascii="Arial" w:hAnsi="Arial" w:cs="Arial"/>
          <w:sz w:val="24"/>
          <w:szCs w:val="24"/>
        </w:rPr>
        <w:t>. I candidati sono invitati a presentarsi nell’orario di convocazione sopra riportato</w:t>
      </w:r>
      <w:r w:rsidR="00AD2274">
        <w:rPr>
          <w:rFonts w:ascii="Arial" w:hAnsi="Arial" w:cs="Arial"/>
          <w:sz w:val="24"/>
          <w:szCs w:val="24"/>
        </w:rPr>
        <w:t xml:space="preserve"> per l’effettuazione delle operazioni di registrazione propedeutiche allo svolgimento della prova</w:t>
      </w:r>
      <w:r w:rsidRPr="00D86E05">
        <w:rPr>
          <w:rFonts w:ascii="Arial" w:hAnsi="Arial" w:cs="Arial"/>
          <w:sz w:val="24"/>
          <w:szCs w:val="24"/>
        </w:rPr>
        <w:t>.</w:t>
      </w:r>
    </w:p>
    <w:p w14:paraId="44E033DA" w14:textId="572FEC9F" w:rsidR="00210CBE" w:rsidRDefault="00C611A4" w:rsidP="00210CBE">
      <w:pPr>
        <w:pStyle w:val="Testonormale"/>
        <w:jc w:val="both"/>
        <w:rPr>
          <w:rFonts w:ascii="Arial" w:hAnsi="Arial" w:cs="Arial"/>
          <w:sz w:val="24"/>
          <w:szCs w:val="24"/>
        </w:rPr>
      </w:pPr>
      <w:bookmarkStart w:id="0" w:name="_Hlk66897160"/>
      <w:r>
        <w:rPr>
          <w:rFonts w:ascii="Arial" w:hAnsi="Arial" w:cs="Arial"/>
          <w:sz w:val="24"/>
          <w:szCs w:val="24"/>
        </w:rPr>
        <w:t>La prima prova scritta</w:t>
      </w:r>
      <w:r w:rsidR="00210CBE">
        <w:rPr>
          <w:rFonts w:ascii="Arial" w:hAnsi="Arial" w:cs="Arial"/>
          <w:sz w:val="24"/>
          <w:szCs w:val="24"/>
        </w:rPr>
        <w:t xml:space="preserve"> </w:t>
      </w:r>
      <w:r w:rsidR="00210CBE" w:rsidRPr="00A97F04">
        <w:rPr>
          <w:rFonts w:ascii="Arial" w:hAnsi="Arial" w:cs="Arial"/>
          <w:sz w:val="24"/>
          <w:szCs w:val="24"/>
        </w:rPr>
        <w:t xml:space="preserve">consisterà </w:t>
      </w:r>
      <w:r w:rsidR="00AD2274">
        <w:rPr>
          <w:rFonts w:ascii="Arial" w:hAnsi="Arial" w:cs="Arial"/>
          <w:sz w:val="24"/>
          <w:szCs w:val="24"/>
        </w:rPr>
        <w:t>nello svolgimento di un elaborato</w:t>
      </w:r>
      <w:r w:rsidR="00E1715F">
        <w:rPr>
          <w:rFonts w:ascii="Arial" w:hAnsi="Arial" w:cs="Arial"/>
          <w:sz w:val="24"/>
          <w:szCs w:val="24"/>
        </w:rPr>
        <w:t xml:space="preserve"> o</w:t>
      </w:r>
      <w:r w:rsidR="00AD2274">
        <w:rPr>
          <w:rFonts w:ascii="Arial" w:hAnsi="Arial" w:cs="Arial"/>
          <w:sz w:val="24"/>
          <w:szCs w:val="24"/>
        </w:rPr>
        <w:t xml:space="preserve"> nella risposta a quesiti, volti ad accertare la conoscenza delle materie indicate nel programma d’esame. Per l’effettuazione della prova non è consentito l’utilizzo in aula di alcun tipo di appunto, scritto, libro, pubblicazione, </w:t>
      </w:r>
      <w:r w:rsidR="005643C7">
        <w:rPr>
          <w:rFonts w:ascii="Arial" w:hAnsi="Arial" w:cs="Arial"/>
          <w:sz w:val="24"/>
          <w:szCs w:val="24"/>
        </w:rPr>
        <w:t>né</w:t>
      </w:r>
      <w:r w:rsidR="00AD2274">
        <w:rPr>
          <w:rFonts w:ascii="Arial" w:hAnsi="Arial" w:cs="Arial"/>
          <w:sz w:val="24"/>
          <w:szCs w:val="24"/>
        </w:rPr>
        <w:t xml:space="preserve"> di</w:t>
      </w:r>
      <w:r w:rsidR="005643C7">
        <w:rPr>
          <w:rFonts w:ascii="Arial" w:hAnsi="Arial" w:cs="Arial"/>
          <w:sz w:val="24"/>
          <w:szCs w:val="24"/>
        </w:rPr>
        <w:t xml:space="preserve"> </w:t>
      </w:r>
      <w:r w:rsidR="00AD2274">
        <w:rPr>
          <w:rFonts w:ascii="Arial" w:hAnsi="Arial" w:cs="Arial"/>
          <w:sz w:val="24"/>
          <w:szCs w:val="24"/>
        </w:rPr>
        <w:t>altr</w:t>
      </w:r>
      <w:r w:rsidR="005643C7">
        <w:rPr>
          <w:rFonts w:ascii="Arial" w:hAnsi="Arial" w:cs="Arial"/>
          <w:sz w:val="24"/>
          <w:szCs w:val="24"/>
        </w:rPr>
        <w:t xml:space="preserve">a </w:t>
      </w:r>
      <w:r w:rsidR="00AD2274">
        <w:rPr>
          <w:rFonts w:ascii="Arial" w:hAnsi="Arial" w:cs="Arial"/>
          <w:sz w:val="24"/>
          <w:szCs w:val="24"/>
        </w:rPr>
        <w:t xml:space="preserve">documentazione. </w:t>
      </w:r>
      <w:r w:rsidR="005643C7">
        <w:rPr>
          <w:rFonts w:ascii="Arial" w:hAnsi="Arial" w:cs="Arial"/>
          <w:sz w:val="24"/>
          <w:szCs w:val="24"/>
        </w:rPr>
        <w:t>È</w:t>
      </w:r>
      <w:r w:rsidR="00AD2274">
        <w:rPr>
          <w:rFonts w:ascii="Arial" w:hAnsi="Arial" w:cs="Arial"/>
          <w:sz w:val="24"/>
          <w:szCs w:val="24"/>
        </w:rPr>
        <w:t xml:space="preserve"> inoltre vietato l’uso di apparecchi, quali telefoni cellulari, calcolatrici </w:t>
      </w:r>
      <w:r w:rsidR="00AD2274" w:rsidRPr="00AD2274">
        <w:rPr>
          <w:rFonts w:ascii="Arial" w:hAnsi="Arial" w:cs="Arial"/>
          <w:sz w:val="24"/>
          <w:szCs w:val="24"/>
        </w:rPr>
        <w:t>etc.</w:t>
      </w:r>
    </w:p>
    <w:bookmarkEnd w:id="0"/>
    <w:p w14:paraId="68321E04" w14:textId="77777777" w:rsidR="00210CBE" w:rsidRDefault="00210CBE" w:rsidP="00210CBE">
      <w:pPr>
        <w:pStyle w:val="Testonormale"/>
        <w:jc w:val="both"/>
        <w:rPr>
          <w:rFonts w:ascii="Arial" w:hAnsi="Arial" w:cs="Arial"/>
          <w:sz w:val="24"/>
          <w:szCs w:val="24"/>
        </w:rPr>
      </w:pPr>
    </w:p>
    <w:p w14:paraId="65B67EE7" w14:textId="77777777" w:rsidR="00210CBE" w:rsidRDefault="00210CBE" w:rsidP="00210CBE">
      <w:pPr>
        <w:pStyle w:val="Testonormale"/>
        <w:jc w:val="both"/>
        <w:rPr>
          <w:rFonts w:ascii="Arial" w:hAnsi="Arial" w:cs="Arial"/>
          <w:sz w:val="24"/>
          <w:szCs w:val="24"/>
        </w:rPr>
      </w:pPr>
      <w:r>
        <w:rPr>
          <w:rFonts w:ascii="Arial" w:hAnsi="Arial" w:cs="Arial"/>
          <w:sz w:val="24"/>
          <w:szCs w:val="24"/>
        </w:rPr>
        <w:t xml:space="preserve">La </w:t>
      </w:r>
      <w:r>
        <w:rPr>
          <w:rFonts w:ascii="Arial" w:hAnsi="Arial" w:cs="Arial"/>
          <w:b/>
          <w:sz w:val="24"/>
          <w:szCs w:val="24"/>
        </w:rPr>
        <w:t>seconda</w:t>
      </w:r>
      <w:r w:rsidRPr="00D86E05">
        <w:rPr>
          <w:rFonts w:ascii="Arial" w:hAnsi="Arial" w:cs="Arial"/>
          <w:b/>
          <w:sz w:val="24"/>
          <w:szCs w:val="24"/>
        </w:rPr>
        <w:t xml:space="preserve"> prova scritta</w:t>
      </w:r>
      <w:r>
        <w:rPr>
          <w:rFonts w:ascii="Arial" w:hAnsi="Arial" w:cs="Arial"/>
          <w:sz w:val="24"/>
          <w:szCs w:val="24"/>
        </w:rPr>
        <w:t xml:space="preserve"> avrà luogo il giorno </w:t>
      </w:r>
      <w:r w:rsidRPr="00A97F04">
        <w:rPr>
          <w:rFonts w:ascii="Arial" w:hAnsi="Arial" w:cs="Arial"/>
          <w:b/>
          <w:sz w:val="24"/>
          <w:szCs w:val="24"/>
        </w:rPr>
        <w:t>0</w:t>
      </w:r>
      <w:r w:rsidR="00AD2274">
        <w:rPr>
          <w:rFonts w:ascii="Arial" w:hAnsi="Arial" w:cs="Arial"/>
          <w:b/>
          <w:sz w:val="24"/>
          <w:szCs w:val="24"/>
        </w:rPr>
        <w:t>4</w:t>
      </w:r>
      <w:r w:rsidRPr="00A97F04">
        <w:rPr>
          <w:rFonts w:ascii="Arial" w:hAnsi="Arial" w:cs="Arial"/>
          <w:b/>
          <w:sz w:val="24"/>
          <w:szCs w:val="24"/>
        </w:rPr>
        <w:t>/</w:t>
      </w:r>
      <w:r w:rsidR="00C611A4">
        <w:rPr>
          <w:rFonts w:ascii="Arial" w:hAnsi="Arial" w:cs="Arial"/>
          <w:b/>
          <w:sz w:val="24"/>
          <w:szCs w:val="24"/>
        </w:rPr>
        <w:t>11</w:t>
      </w:r>
      <w:r w:rsidRPr="00A97F04">
        <w:rPr>
          <w:rFonts w:ascii="Arial" w:hAnsi="Arial" w:cs="Arial"/>
          <w:b/>
          <w:sz w:val="24"/>
          <w:szCs w:val="24"/>
        </w:rPr>
        <w:t>/2021</w:t>
      </w:r>
      <w:r>
        <w:rPr>
          <w:rFonts w:ascii="Arial" w:hAnsi="Arial" w:cs="Arial"/>
          <w:sz w:val="24"/>
          <w:szCs w:val="24"/>
        </w:rPr>
        <w:t xml:space="preserve"> alle ore </w:t>
      </w:r>
      <w:r w:rsidR="00AD2274">
        <w:rPr>
          <w:rFonts w:ascii="Arial" w:hAnsi="Arial" w:cs="Arial"/>
          <w:b/>
          <w:sz w:val="24"/>
          <w:szCs w:val="24"/>
        </w:rPr>
        <w:t>09</w:t>
      </w:r>
      <w:r w:rsidRPr="00A97F04">
        <w:rPr>
          <w:rFonts w:ascii="Arial" w:hAnsi="Arial" w:cs="Arial"/>
          <w:b/>
          <w:sz w:val="24"/>
          <w:szCs w:val="24"/>
        </w:rPr>
        <w:t>:</w:t>
      </w:r>
      <w:r w:rsidR="00AD2274">
        <w:rPr>
          <w:rFonts w:ascii="Arial" w:hAnsi="Arial" w:cs="Arial"/>
          <w:b/>
          <w:sz w:val="24"/>
          <w:szCs w:val="24"/>
        </w:rPr>
        <w:t>0</w:t>
      </w:r>
      <w:r w:rsidRPr="00A97F04">
        <w:rPr>
          <w:rFonts w:ascii="Arial" w:hAnsi="Arial" w:cs="Arial"/>
          <w:b/>
          <w:sz w:val="24"/>
          <w:szCs w:val="24"/>
        </w:rPr>
        <w:t>0</w:t>
      </w:r>
      <w:r>
        <w:rPr>
          <w:rFonts w:ascii="Arial" w:hAnsi="Arial" w:cs="Arial"/>
          <w:sz w:val="24"/>
          <w:szCs w:val="24"/>
        </w:rPr>
        <w:t xml:space="preserve"> presso la sede concorsuale, sita a </w:t>
      </w:r>
      <w:r w:rsidR="00AD2274">
        <w:rPr>
          <w:rFonts w:ascii="Arial" w:hAnsi="Arial" w:cs="Arial"/>
          <w:b/>
          <w:sz w:val="24"/>
          <w:szCs w:val="24"/>
        </w:rPr>
        <w:t>Gualdo</w:t>
      </w:r>
      <w:r w:rsidR="00AD2274" w:rsidRPr="002F2181">
        <w:rPr>
          <w:rFonts w:ascii="Arial" w:hAnsi="Arial" w:cs="Arial"/>
          <w:b/>
          <w:sz w:val="24"/>
          <w:szCs w:val="24"/>
        </w:rPr>
        <w:t xml:space="preserve"> (MC) in Via </w:t>
      </w:r>
      <w:r w:rsidR="00AD2274">
        <w:rPr>
          <w:rFonts w:ascii="Arial" w:hAnsi="Arial" w:cs="Arial"/>
          <w:b/>
          <w:sz w:val="24"/>
          <w:szCs w:val="24"/>
        </w:rPr>
        <w:t xml:space="preserve">A. De Gasperi – </w:t>
      </w:r>
      <w:r w:rsidR="00C611A4" w:rsidRPr="00C611A4">
        <w:rPr>
          <w:rFonts w:ascii="Arial" w:hAnsi="Arial" w:cs="Arial"/>
          <w:sz w:val="24"/>
          <w:szCs w:val="24"/>
        </w:rPr>
        <w:t>Modulo polifunzionale Provvisorio</w:t>
      </w:r>
      <w:r>
        <w:rPr>
          <w:rFonts w:ascii="Arial" w:hAnsi="Arial" w:cs="Arial"/>
          <w:sz w:val="24"/>
          <w:szCs w:val="24"/>
        </w:rPr>
        <w:t xml:space="preserve">. </w:t>
      </w:r>
      <w:r w:rsidR="00AD2274" w:rsidRPr="00D86E05">
        <w:rPr>
          <w:rFonts w:ascii="Arial" w:hAnsi="Arial" w:cs="Arial"/>
          <w:sz w:val="24"/>
          <w:szCs w:val="24"/>
        </w:rPr>
        <w:t>I candidati sono invitati a presentarsi nell’orario di convocazione sopra riportato</w:t>
      </w:r>
      <w:r w:rsidR="00AD2274">
        <w:rPr>
          <w:rFonts w:ascii="Arial" w:hAnsi="Arial" w:cs="Arial"/>
          <w:sz w:val="24"/>
          <w:szCs w:val="24"/>
        </w:rPr>
        <w:t xml:space="preserve"> per l’effettuazione delle operazioni di registrazione propedeutiche allo svolgimento della prova</w:t>
      </w:r>
      <w:r w:rsidR="00AD2274" w:rsidRPr="00D86E05">
        <w:rPr>
          <w:rFonts w:ascii="Arial" w:hAnsi="Arial" w:cs="Arial"/>
          <w:sz w:val="24"/>
          <w:szCs w:val="24"/>
        </w:rPr>
        <w:t>.</w:t>
      </w:r>
    </w:p>
    <w:p w14:paraId="252F6300" w14:textId="77777777" w:rsidR="00210CBE" w:rsidRPr="009D73EC" w:rsidRDefault="00210CBE" w:rsidP="00210CBE">
      <w:pPr>
        <w:pStyle w:val="Testonormale"/>
        <w:jc w:val="both"/>
        <w:rPr>
          <w:rFonts w:ascii="Arial" w:hAnsi="Arial" w:cs="Arial"/>
          <w:sz w:val="24"/>
          <w:szCs w:val="24"/>
        </w:rPr>
      </w:pPr>
      <w:r>
        <w:rPr>
          <w:rFonts w:ascii="Arial" w:hAnsi="Arial" w:cs="Arial"/>
          <w:sz w:val="24"/>
          <w:szCs w:val="24"/>
        </w:rPr>
        <w:t xml:space="preserve">La seconda prova scritta avrà </w:t>
      </w:r>
      <w:r w:rsidRPr="009D73EC">
        <w:rPr>
          <w:rFonts w:ascii="Arial" w:hAnsi="Arial" w:cs="Arial"/>
          <w:b/>
          <w:sz w:val="24"/>
          <w:szCs w:val="24"/>
        </w:rPr>
        <w:t xml:space="preserve">carattere </w:t>
      </w:r>
      <w:r w:rsidRPr="009D73EC">
        <w:rPr>
          <w:rFonts w:ascii="Arial" w:hAnsi="Arial" w:cs="Arial"/>
          <w:b/>
          <w:sz w:val="24"/>
        </w:rPr>
        <w:t>teorico-pratico</w:t>
      </w:r>
      <w:r w:rsidR="00E1715F">
        <w:rPr>
          <w:rFonts w:ascii="Arial" w:hAnsi="Arial" w:cs="Arial"/>
          <w:b/>
          <w:sz w:val="24"/>
        </w:rPr>
        <w:t xml:space="preserve"> </w:t>
      </w:r>
      <w:r w:rsidR="0038146C">
        <w:rPr>
          <w:rFonts w:ascii="Arial" w:hAnsi="Arial" w:cs="Arial"/>
          <w:sz w:val="24"/>
        </w:rPr>
        <w:t xml:space="preserve">riguardanti </w:t>
      </w:r>
      <w:r w:rsidR="0038146C" w:rsidRPr="00AD2274">
        <w:rPr>
          <w:rFonts w:ascii="Arial" w:hAnsi="Arial" w:cs="Arial"/>
          <w:sz w:val="24"/>
          <w:szCs w:val="24"/>
        </w:rPr>
        <w:t xml:space="preserve">le materie </w:t>
      </w:r>
      <w:r w:rsidR="0038146C">
        <w:rPr>
          <w:rFonts w:ascii="Arial" w:hAnsi="Arial" w:cs="Arial"/>
          <w:sz w:val="24"/>
          <w:szCs w:val="24"/>
        </w:rPr>
        <w:t>di concorso con predisposizione di atti collegati</w:t>
      </w:r>
      <w:r>
        <w:rPr>
          <w:rFonts w:ascii="Arial" w:hAnsi="Arial" w:cs="Arial"/>
          <w:sz w:val="24"/>
          <w:szCs w:val="24"/>
        </w:rPr>
        <w:t>.</w:t>
      </w:r>
    </w:p>
    <w:p w14:paraId="25F5ACE0" w14:textId="77777777" w:rsidR="00210CBE" w:rsidRDefault="00210CBE" w:rsidP="00210CBE">
      <w:pPr>
        <w:pStyle w:val="Testonormale"/>
        <w:jc w:val="both"/>
        <w:rPr>
          <w:rFonts w:ascii="Arial" w:hAnsi="Arial" w:cs="Arial"/>
          <w:sz w:val="24"/>
          <w:szCs w:val="24"/>
        </w:rPr>
      </w:pPr>
    </w:p>
    <w:p w14:paraId="5CF5D7DA" w14:textId="4BCDDDE2" w:rsidR="00210CBE" w:rsidRPr="00424B36" w:rsidRDefault="00210CBE" w:rsidP="00424B36">
      <w:pPr>
        <w:pStyle w:val="Testonormale"/>
        <w:jc w:val="both"/>
        <w:rPr>
          <w:rFonts w:ascii="Arial" w:hAnsi="Arial" w:cs="Arial"/>
          <w:sz w:val="24"/>
        </w:rPr>
      </w:pPr>
      <w:bookmarkStart w:id="1" w:name="_Hlk66894133"/>
      <w:r w:rsidRPr="00192D61">
        <w:rPr>
          <w:rFonts w:ascii="Arial" w:hAnsi="Arial" w:cs="Arial"/>
          <w:sz w:val="24"/>
        </w:rPr>
        <w:t>Durante lo svolgimento degli esami non è permesso ai candidati comunicare tra loro o con altri. È assolutamente vietato l’utilizzo di telefoni cellulari e di qualsivoglia strumentazione atta a consentire la comunicazione con l’esterno nonché di altri supporti di memorizzazione digitale. È altresì vietato l’utilizzo di testi di qualsiasi genere. L’Amministrazione, in ogni caso, non effettuerà servizio di custodia degli oggetti suddetti.</w:t>
      </w:r>
      <w:r w:rsidR="00C6108E">
        <w:rPr>
          <w:rFonts w:ascii="Arial" w:hAnsi="Arial" w:cs="Arial"/>
          <w:sz w:val="24"/>
        </w:rPr>
        <w:t xml:space="preserve"> </w:t>
      </w:r>
      <w:r w:rsidRPr="00192D61">
        <w:rPr>
          <w:rFonts w:ascii="Arial" w:hAnsi="Arial" w:cs="Arial"/>
          <w:sz w:val="24"/>
        </w:rPr>
        <w:t>Il candidato che contravvenga alle presenti disposizioni sarà escluso dal concorso</w:t>
      </w:r>
      <w:r>
        <w:rPr>
          <w:rFonts w:ascii="Arial" w:hAnsi="Arial" w:cs="Arial"/>
          <w:sz w:val="24"/>
        </w:rPr>
        <w:t>.</w:t>
      </w:r>
    </w:p>
    <w:bookmarkEnd w:id="1"/>
    <w:p w14:paraId="5E66B52A" w14:textId="77777777" w:rsidR="00210CBE" w:rsidRPr="002F2181" w:rsidRDefault="00210CBE" w:rsidP="00210CBE">
      <w:pPr>
        <w:jc w:val="both"/>
        <w:rPr>
          <w:rFonts w:ascii="Arial" w:hAnsi="Arial" w:cs="Arial"/>
        </w:rPr>
      </w:pPr>
    </w:p>
    <w:p w14:paraId="2540E679" w14:textId="77777777" w:rsidR="00210CBE" w:rsidRDefault="00210CBE" w:rsidP="00210CBE">
      <w:pPr>
        <w:jc w:val="both"/>
        <w:rPr>
          <w:rFonts w:ascii="Arial" w:hAnsi="Arial" w:cs="Arial"/>
        </w:rPr>
      </w:pPr>
      <w:r>
        <w:rPr>
          <w:rFonts w:ascii="Arial" w:hAnsi="Arial" w:cs="Arial"/>
        </w:rPr>
        <w:t>La Commissione Esaminatrice valuterà le prove secondo i seguenti criteri:</w:t>
      </w:r>
    </w:p>
    <w:p w14:paraId="45D67E1B" w14:textId="77777777" w:rsidR="00210CBE" w:rsidRDefault="00210CBE" w:rsidP="00210CBE">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8"/>
        <w:gridCol w:w="2519"/>
      </w:tblGrid>
      <w:tr w:rsidR="00210CBE" w:rsidRPr="002C7516" w14:paraId="6FA86CF3" w14:textId="77777777" w:rsidTr="00706564">
        <w:trPr>
          <w:trHeight w:val="395"/>
          <w:jc w:val="center"/>
        </w:trPr>
        <w:tc>
          <w:tcPr>
            <w:tcW w:w="7058" w:type="dxa"/>
            <w:shd w:val="clear" w:color="auto" w:fill="auto"/>
            <w:vAlign w:val="center"/>
          </w:tcPr>
          <w:p w14:paraId="50B0BCF5" w14:textId="77777777" w:rsidR="00210CBE" w:rsidRPr="002C7516" w:rsidRDefault="00210CBE" w:rsidP="00706564">
            <w:pPr>
              <w:jc w:val="center"/>
              <w:rPr>
                <w:rFonts w:ascii="Arial" w:hAnsi="Arial" w:cs="Arial"/>
                <w:b/>
              </w:rPr>
            </w:pPr>
            <w:r w:rsidRPr="002C7516">
              <w:rPr>
                <w:rFonts w:ascii="Arial" w:hAnsi="Arial" w:cs="Arial"/>
                <w:b/>
              </w:rPr>
              <w:t>CRITERIO</w:t>
            </w:r>
          </w:p>
        </w:tc>
        <w:tc>
          <w:tcPr>
            <w:tcW w:w="2519" w:type="dxa"/>
            <w:shd w:val="clear" w:color="auto" w:fill="auto"/>
            <w:vAlign w:val="center"/>
          </w:tcPr>
          <w:p w14:paraId="274DD31B" w14:textId="77777777" w:rsidR="00210CBE" w:rsidRPr="002C7516" w:rsidRDefault="00210CBE" w:rsidP="00706564">
            <w:pPr>
              <w:jc w:val="center"/>
              <w:rPr>
                <w:rFonts w:ascii="Arial" w:hAnsi="Arial" w:cs="Arial"/>
                <w:b/>
              </w:rPr>
            </w:pPr>
            <w:r w:rsidRPr="002C7516">
              <w:rPr>
                <w:rFonts w:ascii="Arial" w:hAnsi="Arial" w:cs="Arial"/>
                <w:b/>
              </w:rPr>
              <w:t>PESO PONDERALE</w:t>
            </w:r>
          </w:p>
        </w:tc>
      </w:tr>
      <w:tr w:rsidR="00210CBE" w:rsidRPr="002C7516" w14:paraId="741604F1" w14:textId="77777777" w:rsidTr="00706564">
        <w:trPr>
          <w:trHeight w:val="395"/>
          <w:jc w:val="center"/>
        </w:trPr>
        <w:tc>
          <w:tcPr>
            <w:tcW w:w="7058" w:type="dxa"/>
            <w:shd w:val="clear" w:color="auto" w:fill="auto"/>
            <w:vAlign w:val="center"/>
          </w:tcPr>
          <w:p w14:paraId="2B68A4AF" w14:textId="77777777" w:rsidR="00210CBE" w:rsidRPr="002C7516" w:rsidRDefault="00210CBE" w:rsidP="00706564">
            <w:pPr>
              <w:jc w:val="both"/>
              <w:rPr>
                <w:rFonts w:ascii="Arial" w:hAnsi="Arial" w:cs="Arial"/>
              </w:rPr>
            </w:pPr>
            <w:r w:rsidRPr="002C7516">
              <w:rPr>
                <w:rFonts w:ascii="Arial" w:hAnsi="Arial" w:cs="Arial"/>
              </w:rPr>
              <w:t>Conoscenza dell’argomento, correttezza dei contenuti e appropriatezza dei riferimenti normativi</w:t>
            </w:r>
          </w:p>
        </w:tc>
        <w:tc>
          <w:tcPr>
            <w:tcW w:w="2519" w:type="dxa"/>
            <w:shd w:val="clear" w:color="auto" w:fill="auto"/>
            <w:vAlign w:val="center"/>
          </w:tcPr>
          <w:p w14:paraId="68829188" w14:textId="77777777" w:rsidR="00210CBE" w:rsidRPr="002C7516" w:rsidRDefault="00210CBE" w:rsidP="00706564">
            <w:pPr>
              <w:jc w:val="center"/>
              <w:rPr>
                <w:rFonts w:ascii="Arial" w:hAnsi="Arial" w:cs="Arial"/>
              </w:rPr>
            </w:pPr>
            <w:r w:rsidRPr="002C7516">
              <w:rPr>
                <w:rFonts w:ascii="Arial" w:hAnsi="Arial" w:cs="Arial"/>
              </w:rPr>
              <w:t>50 %</w:t>
            </w:r>
          </w:p>
        </w:tc>
      </w:tr>
      <w:tr w:rsidR="00210CBE" w:rsidRPr="002C7516" w14:paraId="0727DA5D" w14:textId="77777777" w:rsidTr="00706564">
        <w:trPr>
          <w:trHeight w:val="395"/>
          <w:jc w:val="center"/>
        </w:trPr>
        <w:tc>
          <w:tcPr>
            <w:tcW w:w="7058" w:type="dxa"/>
            <w:shd w:val="clear" w:color="auto" w:fill="auto"/>
            <w:vAlign w:val="center"/>
          </w:tcPr>
          <w:p w14:paraId="0BC87908" w14:textId="77777777" w:rsidR="00210CBE" w:rsidRPr="002C7516" w:rsidRDefault="00210CBE" w:rsidP="00706564">
            <w:pPr>
              <w:jc w:val="both"/>
              <w:rPr>
                <w:rFonts w:ascii="Arial" w:hAnsi="Arial" w:cs="Arial"/>
              </w:rPr>
            </w:pPr>
            <w:r w:rsidRPr="002C7516">
              <w:rPr>
                <w:rFonts w:ascii="Arial" w:hAnsi="Arial" w:cs="Arial"/>
              </w:rPr>
              <w:t>Aderenza alla traccia, capacità di analisi e pertinenza degli approfondimenti</w:t>
            </w:r>
          </w:p>
        </w:tc>
        <w:tc>
          <w:tcPr>
            <w:tcW w:w="2519" w:type="dxa"/>
            <w:shd w:val="clear" w:color="auto" w:fill="auto"/>
            <w:vAlign w:val="center"/>
          </w:tcPr>
          <w:p w14:paraId="24D7D58A" w14:textId="77777777" w:rsidR="00210CBE" w:rsidRPr="002C7516" w:rsidRDefault="00E1715F" w:rsidP="00706564">
            <w:pPr>
              <w:jc w:val="center"/>
              <w:rPr>
                <w:rFonts w:ascii="Arial" w:hAnsi="Arial" w:cs="Arial"/>
              </w:rPr>
            </w:pPr>
            <w:r w:rsidRPr="002C7516">
              <w:rPr>
                <w:rFonts w:ascii="Arial" w:hAnsi="Arial" w:cs="Arial"/>
              </w:rPr>
              <w:t>25</w:t>
            </w:r>
            <w:r w:rsidR="00210CBE" w:rsidRPr="002C7516">
              <w:rPr>
                <w:rFonts w:ascii="Arial" w:hAnsi="Arial" w:cs="Arial"/>
              </w:rPr>
              <w:t xml:space="preserve"> %</w:t>
            </w:r>
          </w:p>
        </w:tc>
      </w:tr>
      <w:tr w:rsidR="00210CBE" w:rsidRPr="00A803CA" w14:paraId="561138EC" w14:textId="77777777" w:rsidTr="00706564">
        <w:trPr>
          <w:trHeight w:val="395"/>
          <w:jc w:val="center"/>
        </w:trPr>
        <w:tc>
          <w:tcPr>
            <w:tcW w:w="7058" w:type="dxa"/>
            <w:shd w:val="clear" w:color="auto" w:fill="auto"/>
            <w:vAlign w:val="center"/>
          </w:tcPr>
          <w:p w14:paraId="1EF0E35A" w14:textId="77777777" w:rsidR="00210CBE" w:rsidRPr="002C7516" w:rsidRDefault="00210CBE" w:rsidP="00706564">
            <w:pPr>
              <w:jc w:val="both"/>
              <w:rPr>
                <w:rFonts w:ascii="Arial" w:hAnsi="Arial" w:cs="Arial"/>
              </w:rPr>
            </w:pPr>
            <w:r w:rsidRPr="002C7516">
              <w:rPr>
                <w:rFonts w:ascii="Arial" w:hAnsi="Arial" w:cs="Arial"/>
              </w:rPr>
              <w:t>Chiarezza espositiva, organicità e completezza della trattazione, capacità di sintesi</w:t>
            </w:r>
          </w:p>
        </w:tc>
        <w:tc>
          <w:tcPr>
            <w:tcW w:w="2519" w:type="dxa"/>
            <w:shd w:val="clear" w:color="auto" w:fill="auto"/>
            <w:vAlign w:val="center"/>
          </w:tcPr>
          <w:p w14:paraId="1A4EA4B3" w14:textId="77777777" w:rsidR="00210CBE" w:rsidRPr="006C10B4" w:rsidRDefault="00E1715F" w:rsidP="00706564">
            <w:pPr>
              <w:jc w:val="center"/>
              <w:rPr>
                <w:rFonts w:ascii="Arial" w:hAnsi="Arial" w:cs="Arial"/>
              </w:rPr>
            </w:pPr>
            <w:r w:rsidRPr="002C7516">
              <w:rPr>
                <w:rFonts w:ascii="Arial" w:hAnsi="Arial" w:cs="Arial"/>
              </w:rPr>
              <w:t>25</w:t>
            </w:r>
            <w:r w:rsidR="00210CBE" w:rsidRPr="002C7516">
              <w:rPr>
                <w:rFonts w:ascii="Arial" w:hAnsi="Arial" w:cs="Arial"/>
              </w:rPr>
              <w:t xml:space="preserve"> %</w:t>
            </w:r>
          </w:p>
        </w:tc>
      </w:tr>
    </w:tbl>
    <w:p w14:paraId="6DC1A407" w14:textId="77777777" w:rsidR="00210CBE" w:rsidRDefault="00210CBE" w:rsidP="00210CBE">
      <w:pPr>
        <w:jc w:val="both"/>
        <w:rPr>
          <w:rFonts w:ascii="Arial" w:hAnsi="Arial" w:cs="Arial"/>
        </w:rPr>
      </w:pPr>
    </w:p>
    <w:p w14:paraId="38BE88C5" w14:textId="77777777" w:rsidR="00210CBE" w:rsidRPr="002F2181" w:rsidRDefault="00210CBE" w:rsidP="00210CBE">
      <w:pPr>
        <w:pStyle w:val="Testonormale"/>
        <w:jc w:val="both"/>
        <w:rPr>
          <w:rFonts w:ascii="Arial" w:hAnsi="Arial" w:cs="Arial"/>
          <w:sz w:val="24"/>
        </w:rPr>
      </w:pPr>
      <w:r w:rsidRPr="004745A0">
        <w:rPr>
          <w:rFonts w:ascii="Arial" w:hAnsi="Arial" w:cs="Arial"/>
          <w:sz w:val="24"/>
          <w:szCs w:val="24"/>
        </w:rPr>
        <w:t>La Commissione, in ossequio al principio di semplificazione e non aggravamento del procedimento, esaminerà entrambe le prove scritte dei soli candidati che abbiano conseguito la votazione minima di 21/30 nella prima prova esaminata.</w:t>
      </w:r>
      <w:r w:rsidR="002C7516">
        <w:rPr>
          <w:rFonts w:ascii="Arial" w:hAnsi="Arial" w:cs="Arial"/>
          <w:sz w:val="24"/>
          <w:szCs w:val="24"/>
        </w:rPr>
        <w:t xml:space="preserve"> </w:t>
      </w:r>
      <w:r w:rsidRPr="002F2181">
        <w:rPr>
          <w:rFonts w:ascii="Arial" w:hAnsi="Arial" w:cs="Arial"/>
          <w:sz w:val="24"/>
        </w:rPr>
        <w:t xml:space="preserve">Al termine della </w:t>
      </w:r>
      <w:r>
        <w:rPr>
          <w:rFonts w:ascii="Arial" w:hAnsi="Arial" w:cs="Arial"/>
          <w:sz w:val="24"/>
        </w:rPr>
        <w:t>correzione</w:t>
      </w:r>
      <w:r w:rsidRPr="002F2181">
        <w:rPr>
          <w:rFonts w:ascii="Arial" w:hAnsi="Arial" w:cs="Arial"/>
          <w:sz w:val="24"/>
        </w:rPr>
        <w:t xml:space="preserve"> delle prove scritte sarà pubblicato sul sito istituzionale dell’Ente l’elenco dei concorrenti che hanno superato le prove con indicazione del</w:t>
      </w:r>
      <w:r>
        <w:rPr>
          <w:rFonts w:ascii="Arial" w:hAnsi="Arial" w:cs="Arial"/>
          <w:sz w:val="24"/>
        </w:rPr>
        <w:t xml:space="preserve"> punteggio attribuito.</w:t>
      </w:r>
    </w:p>
    <w:p w14:paraId="0091BA86" w14:textId="77777777" w:rsidR="00210CBE" w:rsidRPr="002F2181" w:rsidRDefault="00210CBE" w:rsidP="00210CBE">
      <w:pPr>
        <w:jc w:val="both"/>
        <w:rPr>
          <w:rFonts w:ascii="Arial" w:hAnsi="Arial" w:cs="Arial"/>
        </w:rPr>
      </w:pPr>
    </w:p>
    <w:p w14:paraId="71AD48B2" w14:textId="77777777" w:rsidR="005655F2" w:rsidRDefault="00210CBE" w:rsidP="00210CBE">
      <w:pPr>
        <w:pStyle w:val="Testonormale"/>
        <w:jc w:val="both"/>
        <w:rPr>
          <w:rFonts w:ascii="Arial" w:hAnsi="Arial" w:cs="Arial"/>
          <w:sz w:val="24"/>
          <w:szCs w:val="24"/>
        </w:rPr>
      </w:pPr>
      <w:bookmarkStart w:id="2" w:name="_Hlk66899104"/>
      <w:r w:rsidRPr="00A97F04">
        <w:rPr>
          <w:rFonts w:ascii="Arial" w:hAnsi="Arial" w:cs="Arial"/>
          <w:sz w:val="24"/>
          <w:szCs w:val="24"/>
        </w:rPr>
        <w:t xml:space="preserve">La prova </w:t>
      </w:r>
      <w:r>
        <w:rPr>
          <w:rFonts w:ascii="Arial" w:hAnsi="Arial" w:cs="Arial"/>
          <w:sz w:val="24"/>
          <w:szCs w:val="24"/>
        </w:rPr>
        <w:t>orale</w:t>
      </w:r>
      <w:r w:rsidR="002C7516">
        <w:rPr>
          <w:rFonts w:ascii="Arial" w:hAnsi="Arial" w:cs="Arial"/>
          <w:sz w:val="24"/>
          <w:szCs w:val="24"/>
        </w:rPr>
        <w:t xml:space="preserve"> </w:t>
      </w:r>
      <w:r w:rsidR="005655F2">
        <w:rPr>
          <w:rFonts w:ascii="Arial" w:hAnsi="Arial" w:cs="Arial"/>
          <w:sz w:val="24"/>
          <w:szCs w:val="24"/>
        </w:rPr>
        <w:t xml:space="preserve">– colloquio sulle </w:t>
      </w:r>
      <w:r w:rsidR="002C7516">
        <w:rPr>
          <w:rFonts w:ascii="Arial" w:hAnsi="Arial" w:cs="Arial"/>
          <w:sz w:val="24"/>
          <w:szCs w:val="24"/>
        </w:rPr>
        <w:t xml:space="preserve">stesse </w:t>
      </w:r>
      <w:r w:rsidR="005655F2">
        <w:rPr>
          <w:rFonts w:ascii="Arial" w:hAnsi="Arial" w:cs="Arial"/>
          <w:sz w:val="24"/>
          <w:szCs w:val="24"/>
        </w:rPr>
        <w:t xml:space="preserve">materie previste </w:t>
      </w:r>
      <w:r w:rsidR="002C7516">
        <w:rPr>
          <w:rFonts w:ascii="Arial" w:hAnsi="Arial" w:cs="Arial"/>
          <w:sz w:val="24"/>
          <w:szCs w:val="24"/>
        </w:rPr>
        <w:t xml:space="preserve">per </w:t>
      </w:r>
      <w:r w:rsidR="005655F2">
        <w:rPr>
          <w:rFonts w:ascii="Arial" w:hAnsi="Arial" w:cs="Arial"/>
          <w:sz w:val="24"/>
          <w:szCs w:val="24"/>
        </w:rPr>
        <w:t>le prove scritte secondo quanto</w:t>
      </w:r>
      <w:r w:rsidR="005655F2" w:rsidRPr="00AD2274">
        <w:rPr>
          <w:rFonts w:ascii="Arial" w:hAnsi="Arial" w:cs="Arial"/>
          <w:sz w:val="24"/>
          <w:szCs w:val="24"/>
        </w:rPr>
        <w:t xml:space="preserve"> disposto dall’articolo 8</w:t>
      </w:r>
      <w:r w:rsidR="005655F2">
        <w:rPr>
          <w:rFonts w:ascii="Arial" w:hAnsi="Arial" w:cs="Arial"/>
          <w:sz w:val="24"/>
          <w:szCs w:val="24"/>
        </w:rPr>
        <w:t xml:space="preserve"> del Bando.</w:t>
      </w:r>
    </w:p>
    <w:bookmarkEnd w:id="2"/>
    <w:p w14:paraId="1FCAC057" w14:textId="77777777" w:rsidR="00210CBE" w:rsidRPr="002F2181" w:rsidRDefault="00210CBE" w:rsidP="00210CBE">
      <w:pPr>
        <w:jc w:val="both"/>
        <w:rPr>
          <w:rFonts w:ascii="Arial" w:hAnsi="Arial" w:cs="Arial"/>
        </w:rPr>
      </w:pPr>
      <w:r w:rsidRPr="002F2181">
        <w:rPr>
          <w:rFonts w:ascii="Arial" w:hAnsi="Arial" w:cs="Arial"/>
        </w:rPr>
        <w:t>Nell’ambito del colloquio sarà verificata</w:t>
      </w:r>
      <w:r w:rsidR="002C7516">
        <w:rPr>
          <w:rFonts w:ascii="Arial" w:hAnsi="Arial" w:cs="Arial"/>
        </w:rPr>
        <w:t xml:space="preserve"> anche </w:t>
      </w:r>
      <w:r w:rsidRPr="002F2181">
        <w:rPr>
          <w:rFonts w:ascii="Arial" w:hAnsi="Arial" w:cs="Arial"/>
        </w:rPr>
        <w:t>la conoscenza delle apparecchiature e delle applicazioni informatiche più diffuse, nonché della lingua straniera inglese, ai sensi dell’articolo 37 del D.Lgs. 165 del 30.03.2001.</w:t>
      </w:r>
      <w:r>
        <w:rPr>
          <w:rFonts w:ascii="Arial" w:hAnsi="Arial" w:cs="Arial"/>
        </w:rPr>
        <w:t xml:space="preserve"> Tali adempimenti</w:t>
      </w:r>
      <w:r w:rsidRPr="00F65B2E">
        <w:rPr>
          <w:rFonts w:ascii="Arial" w:hAnsi="Arial" w:cs="Arial"/>
        </w:rPr>
        <w:t xml:space="preserve"> non </w:t>
      </w:r>
      <w:r>
        <w:rPr>
          <w:rFonts w:ascii="Arial" w:hAnsi="Arial" w:cs="Arial"/>
        </w:rPr>
        <w:t>prevedono l’attribuzione di</w:t>
      </w:r>
      <w:r w:rsidRPr="00F65B2E">
        <w:rPr>
          <w:rFonts w:ascii="Arial" w:hAnsi="Arial" w:cs="Arial"/>
        </w:rPr>
        <w:t xml:space="preserve"> alcun punteggio, </w:t>
      </w:r>
      <w:r>
        <w:rPr>
          <w:rFonts w:ascii="Arial" w:hAnsi="Arial" w:cs="Arial"/>
        </w:rPr>
        <w:t xml:space="preserve">essendo volti esclusivamenteall’accertamento </w:t>
      </w:r>
      <w:r w:rsidRPr="00F65B2E">
        <w:rPr>
          <w:rFonts w:ascii="Arial" w:hAnsi="Arial" w:cs="Arial"/>
        </w:rPr>
        <w:t>idoneità/inidoneità</w:t>
      </w:r>
      <w:r>
        <w:rPr>
          <w:rFonts w:ascii="Arial" w:hAnsi="Arial" w:cs="Arial"/>
        </w:rPr>
        <w:t xml:space="preserve"> del candidato</w:t>
      </w:r>
      <w:r w:rsidRPr="00F65B2E">
        <w:rPr>
          <w:rFonts w:ascii="Arial" w:hAnsi="Arial" w:cs="Arial"/>
        </w:rPr>
        <w:t>.</w:t>
      </w:r>
    </w:p>
    <w:p w14:paraId="4041895F" w14:textId="77777777" w:rsidR="00210CBE" w:rsidRPr="002F2181" w:rsidRDefault="00210CBE" w:rsidP="00210CBE">
      <w:pPr>
        <w:jc w:val="both"/>
        <w:rPr>
          <w:rFonts w:ascii="Arial" w:hAnsi="Arial" w:cs="Arial"/>
        </w:rPr>
      </w:pPr>
    </w:p>
    <w:p w14:paraId="2D3FCB18" w14:textId="77777777" w:rsidR="00210CBE" w:rsidRPr="002F2181" w:rsidRDefault="00210CBE" w:rsidP="00210CBE">
      <w:pPr>
        <w:jc w:val="both"/>
        <w:rPr>
          <w:rFonts w:ascii="Arial" w:hAnsi="Arial" w:cs="Arial"/>
        </w:rPr>
      </w:pPr>
      <w:r w:rsidRPr="002F2181">
        <w:rPr>
          <w:rFonts w:ascii="Arial" w:hAnsi="Arial" w:cs="Arial"/>
        </w:rPr>
        <w:t>Al termine della valutazione della prova orale, la Commissione Esaminatrice formerà l’elenco dei concorrenti idonei, con l’indicazione del voto complessivo da ciascuno di essi conseguito.</w:t>
      </w:r>
    </w:p>
    <w:p w14:paraId="035F196F" w14:textId="77777777" w:rsidR="00210CBE" w:rsidRPr="002F2181" w:rsidRDefault="00210CBE" w:rsidP="00210CBE">
      <w:pPr>
        <w:jc w:val="both"/>
        <w:rPr>
          <w:rFonts w:ascii="Arial" w:hAnsi="Arial" w:cs="Arial"/>
        </w:rPr>
      </w:pPr>
    </w:p>
    <w:p w14:paraId="725F7643" w14:textId="77777777" w:rsidR="00210CBE" w:rsidRDefault="00210CBE" w:rsidP="00210CBE">
      <w:pPr>
        <w:jc w:val="both"/>
        <w:rPr>
          <w:rFonts w:ascii="Arial" w:hAnsi="Arial" w:cs="Arial"/>
        </w:rPr>
      </w:pPr>
      <w:r w:rsidRPr="002F2181">
        <w:rPr>
          <w:rFonts w:ascii="Arial" w:hAnsi="Arial" w:cs="Arial"/>
        </w:rPr>
        <w:t>La graduatoria finale di merito seguirà l’ordine decrescente dei punteggi come sopra formati e sarà tempestivamente pubblicata sul sito istituzionale dell’Ente</w:t>
      </w:r>
      <w:r>
        <w:rPr>
          <w:rFonts w:ascii="Arial" w:hAnsi="Arial" w:cs="Arial"/>
        </w:rPr>
        <w:t>.</w:t>
      </w:r>
    </w:p>
    <w:p w14:paraId="5348D85B" w14:textId="77777777" w:rsidR="00210CBE" w:rsidRPr="002F2181" w:rsidRDefault="00210CBE" w:rsidP="00210CBE">
      <w:pPr>
        <w:jc w:val="both"/>
        <w:rPr>
          <w:rFonts w:ascii="Arial" w:hAnsi="Arial" w:cs="Arial"/>
        </w:rPr>
      </w:pPr>
    </w:p>
    <w:p w14:paraId="2CA10A2E" w14:textId="77777777" w:rsidR="00210CBE" w:rsidRPr="00424B36" w:rsidRDefault="00210CBE" w:rsidP="00424B36">
      <w:pPr>
        <w:jc w:val="both"/>
        <w:rPr>
          <w:rFonts w:ascii="Arial" w:hAnsi="Arial" w:cs="Arial"/>
          <w:b/>
          <w:color w:val="FF0000"/>
        </w:rPr>
      </w:pPr>
      <w:r w:rsidRPr="00A56ACA">
        <w:rPr>
          <w:rFonts w:ascii="Arial" w:hAnsi="Arial" w:cs="Arial"/>
          <w:b/>
          <w:color w:val="FF0000"/>
        </w:rPr>
        <w:t xml:space="preserve">Si invitano i candidati a consultare periodicamente il sito istituzionale dell’Ente al fine di verificare eventuali aggiornamenti </w:t>
      </w:r>
      <w:r w:rsidR="00424B36">
        <w:rPr>
          <w:rFonts w:ascii="Arial" w:hAnsi="Arial" w:cs="Arial"/>
          <w:b/>
          <w:color w:val="FF0000"/>
        </w:rPr>
        <w:t>e modifiche del presente avviso.</w:t>
      </w:r>
    </w:p>
    <w:p w14:paraId="39104880" w14:textId="77777777" w:rsidR="00424B36" w:rsidRDefault="00424B36" w:rsidP="00210CBE">
      <w:pPr>
        <w:rPr>
          <w:rFonts w:ascii="Arial" w:hAnsi="Arial" w:cs="Arial"/>
          <w:b/>
        </w:rPr>
      </w:pPr>
    </w:p>
    <w:p w14:paraId="40BA1C69" w14:textId="4E2D4E93" w:rsidR="009C74D6" w:rsidRPr="009C74D6" w:rsidRDefault="009C74D6" w:rsidP="00210CBE">
      <w:pPr>
        <w:rPr>
          <w:rFonts w:ascii="Arial" w:hAnsi="Arial" w:cs="Arial"/>
        </w:rPr>
      </w:pPr>
      <w:r w:rsidRPr="009C74D6">
        <w:rPr>
          <w:rFonts w:ascii="Arial" w:hAnsi="Arial" w:cs="Arial"/>
        </w:rPr>
        <w:t>Gualdo, 2</w:t>
      </w:r>
      <w:r w:rsidR="00C6108E">
        <w:rPr>
          <w:rFonts w:ascii="Arial" w:hAnsi="Arial" w:cs="Arial"/>
        </w:rPr>
        <w:t>6</w:t>
      </w:r>
      <w:r w:rsidRPr="009C74D6">
        <w:rPr>
          <w:rFonts w:ascii="Arial" w:hAnsi="Arial" w:cs="Arial"/>
        </w:rPr>
        <w:t>/10/2021</w:t>
      </w:r>
    </w:p>
    <w:tbl>
      <w:tblPr>
        <w:tblpPr w:leftFromText="141" w:rightFromText="141" w:vertAnchor="text" w:horzAnchor="margin" w:tblpXSpec="right" w:tblpY="110"/>
        <w:tblW w:w="0" w:type="auto"/>
        <w:tblLook w:val="04A0" w:firstRow="1" w:lastRow="0" w:firstColumn="1" w:lastColumn="0" w:noHBand="0" w:noVBand="1"/>
      </w:tblPr>
      <w:tblGrid>
        <w:gridCol w:w="2690"/>
        <w:gridCol w:w="3422"/>
      </w:tblGrid>
      <w:tr w:rsidR="00B11EBE" w:rsidRPr="00E75197" w14:paraId="4C73B544" w14:textId="77777777" w:rsidTr="002C7516">
        <w:trPr>
          <w:trHeight w:val="408"/>
        </w:trPr>
        <w:tc>
          <w:tcPr>
            <w:tcW w:w="6112" w:type="dxa"/>
            <w:gridSpan w:val="2"/>
            <w:shd w:val="clear" w:color="auto" w:fill="auto"/>
            <w:vAlign w:val="center"/>
          </w:tcPr>
          <w:p w14:paraId="3EE0ADAE" w14:textId="77777777" w:rsidR="00B11EBE" w:rsidRPr="00E75197" w:rsidRDefault="00B11EBE" w:rsidP="00B11EBE">
            <w:pPr>
              <w:rPr>
                <w:rFonts w:ascii="Arial" w:hAnsi="Arial" w:cs="Arial"/>
                <w:b/>
              </w:rPr>
            </w:pPr>
            <w:r w:rsidRPr="00E75197">
              <w:rPr>
                <w:rFonts w:ascii="Arial" w:hAnsi="Arial" w:cs="Arial"/>
                <w:b/>
              </w:rPr>
              <w:t>LA COMMISSIONE</w:t>
            </w:r>
            <w:r>
              <w:rPr>
                <w:rFonts w:ascii="Arial" w:hAnsi="Arial" w:cs="Arial"/>
                <w:b/>
              </w:rPr>
              <w:t xml:space="preserve"> ESAMINATRICE</w:t>
            </w:r>
          </w:p>
        </w:tc>
      </w:tr>
      <w:tr w:rsidR="00B11EBE" w:rsidRPr="00E75197" w14:paraId="3D1B146F" w14:textId="77777777" w:rsidTr="002C7516">
        <w:trPr>
          <w:trHeight w:val="432"/>
        </w:trPr>
        <w:tc>
          <w:tcPr>
            <w:tcW w:w="2690" w:type="dxa"/>
            <w:shd w:val="clear" w:color="auto" w:fill="auto"/>
            <w:vAlign w:val="center"/>
          </w:tcPr>
          <w:p w14:paraId="0DFDCF5E" w14:textId="77777777" w:rsidR="00B11EBE" w:rsidRPr="00E75197" w:rsidRDefault="002C7516" w:rsidP="00B11EBE">
            <w:pPr>
              <w:jc w:val="both"/>
              <w:rPr>
                <w:rFonts w:ascii="Arial" w:hAnsi="Arial" w:cs="Arial"/>
              </w:rPr>
            </w:pPr>
            <w:r>
              <w:rPr>
                <w:rFonts w:ascii="Arial" w:hAnsi="Arial" w:cs="Arial"/>
              </w:rPr>
              <w:t xml:space="preserve">Il </w:t>
            </w:r>
            <w:r w:rsidR="00B11EBE" w:rsidRPr="00E75197">
              <w:rPr>
                <w:rFonts w:ascii="Arial" w:hAnsi="Arial" w:cs="Arial"/>
              </w:rPr>
              <w:t>Presidente</w:t>
            </w:r>
          </w:p>
        </w:tc>
        <w:tc>
          <w:tcPr>
            <w:tcW w:w="3422" w:type="dxa"/>
            <w:shd w:val="clear" w:color="auto" w:fill="auto"/>
            <w:vAlign w:val="center"/>
          </w:tcPr>
          <w:p w14:paraId="5D08FE92" w14:textId="77777777" w:rsidR="00B11EBE" w:rsidRPr="00E75197" w:rsidRDefault="00B11EBE" w:rsidP="00B11EBE">
            <w:pPr>
              <w:jc w:val="both"/>
              <w:rPr>
                <w:rFonts w:ascii="Arial" w:hAnsi="Arial" w:cs="Arial"/>
              </w:rPr>
            </w:pPr>
            <w:r w:rsidRPr="00E75197">
              <w:rPr>
                <w:rFonts w:ascii="Arial" w:hAnsi="Arial" w:cs="Arial"/>
              </w:rPr>
              <w:t xml:space="preserve">Dott.ssa </w:t>
            </w:r>
            <w:r>
              <w:rPr>
                <w:rFonts w:ascii="Arial" w:hAnsi="Arial" w:cs="Arial"/>
              </w:rPr>
              <w:t>Marisa Cardinali</w:t>
            </w:r>
          </w:p>
        </w:tc>
      </w:tr>
      <w:tr w:rsidR="00B11EBE" w:rsidRPr="00E75197" w14:paraId="42A4CCEB" w14:textId="77777777" w:rsidTr="002C7516">
        <w:trPr>
          <w:trHeight w:val="408"/>
        </w:trPr>
        <w:tc>
          <w:tcPr>
            <w:tcW w:w="2690" w:type="dxa"/>
            <w:shd w:val="clear" w:color="auto" w:fill="auto"/>
            <w:vAlign w:val="center"/>
          </w:tcPr>
          <w:p w14:paraId="52EBC7A8" w14:textId="77777777" w:rsidR="00B11EBE" w:rsidRPr="00E75197" w:rsidRDefault="002C7516" w:rsidP="002C7516">
            <w:pPr>
              <w:tabs>
                <w:tab w:val="left" w:pos="2835"/>
              </w:tabs>
              <w:jc w:val="both"/>
              <w:rPr>
                <w:rFonts w:ascii="Arial" w:hAnsi="Arial" w:cs="Arial"/>
              </w:rPr>
            </w:pPr>
            <w:r>
              <w:rPr>
                <w:rFonts w:ascii="Arial" w:hAnsi="Arial" w:cs="Arial"/>
              </w:rPr>
              <w:t xml:space="preserve">Il </w:t>
            </w:r>
            <w:r w:rsidR="00B11EBE">
              <w:rPr>
                <w:rFonts w:ascii="Arial" w:hAnsi="Arial" w:cs="Arial"/>
              </w:rPr>
              <w:t>Componente</w:t>
            </w:r>
            <w:r>
              <w:rPr>
                <w:rFonts w:ascii="Arial" w:hAnsi="Arial" w:cs="Arial"/>
              </w:rPr>
              <w:t xml:space="preserve"> esperto</w:t>
            </w:r>
          </w:p>
        </w:tc>
        <w:tc>
          <w:tcPr>
            <w:tcW w:w="3422" w:type="dxa"/>
            <w:shd w:val="clear" w:color="auto" w:fill="auto"/>
            <w:vAlign w:val="center"/>
          </w:tcPr>
          <w:p w14:paraId="3A574FFF" w14:textId="77777777" w:rsidR="00B11EBE" w:rsidRPr="00E75197" w:rsidRDefault="00B11EBE" w:rsidP="00B11EBE">
            <w:pPr>
              <w:jc w:val="both"/>
              <w:rPr>
                <w:rFonts w:ascii="Arial" w:hAnsi="Arial" w:cs="Arial"/>
              </w:rPr>
            </w:pPr>
            <w:r>
              <w:rPr>
                <w:rFonts w:ascii="Arial" w:hAnsi="Arial" w:cs="Arial"/>
              </w:rPr>
              <w:t>Ing. Andrea Spinaci</w:t>
            </w:r>
          </w:p>
        </w:tc>
      </w:tr>
      <w:tr w:rsidR="00B11EBE" w:rsidRPr="00E75197" w14:paraId="627DF8B9" w14:textId="77777777" w:rsidTr="002C7516">
        <w:trPr>
          <w:trHeight w:val="621"/>
        </w:trPr>
        <w:tc>
          <w:tcPr>
            <w:tcW w:w="2690" w:type="dxa"/>
            <w:shd w:val="clear" w:color="auto" w:fill="auto"/>
            <w:vAlign w:val="center"/>
          </w:tcPr>
          <w:p w14:paraId="475620B2" w14:textId="77777777" w:rsidR="00B11EBE" w:rsidRDefault="002C7516" w:rsidP="00B11EBE">
            <w:pPr>
              <w:jc w:val="both"/>
              <w:rPr>
                <w:rFonts w:ascii="Arial" w:hAnsi="Arial" w:cs="Arial"/>
              </w:rPr>
            </w:pPr>
            <w:r>
              <w:rPr>
                <w:rFonts w:ascii="Arial" w:hAnsi="Arial" w:cs="Arial"/>
              </w:rPr>
              <w:t xml:space="preserve">Il </w:t>
            </w:r>
            <w:r w:rsidR="00B11EBE">
              <w:rPr>
                <w:rFonts w:ascii="Arial" w:hAnsi="Arial" w:cs="Arial"/>
              </w:rPr>
              <w:t>Componente</w:t>
            </w:r>
            <w:r>
              <w:rPr>
                <w:rFonts w:ascii="Arial" w:hAnsi="Arial" w:cs="Arial"/>
              </w:rPr>
              <w:t xml:space="preserve"> esperto</w:t>
            </w:r>
          </w:p>
          <w:p w14:paraId="4E3137E3" w14:textId="77777777" w:rsidR="002C7516" w:rsidRDefault="002C7516" w:rsidP="00B11EBE">
            <w:pPr>
              <w:jc w:val="both"/>
              <w:rPr>
                <w:rFonts w:ascii="Arial" w:hAnsi="Arial" w:cs="Arial"/>
              </w:rPr>
            </w:pPr>
            <w:r>
              <w:rPr>
                <w:rFonts w:ascii="Arial" w:hAnsi="Arial" w:cs="Arial"/>
              </w:rPr>
              <w:t>Il Segretario</w:t>
            </w:r>
          </w:p>
          <w:p w14:paraId="5139D688" w14:textId="77777777" w:rsidR="002C7516" w:rsidRPr="00E75197" w:rsidRDefault="002C7516" w:rsidP="00B11EBE">
            <w:pPr>
              <w:jc w:val="both"/>
              <w:rPr>
                <w:rFonts w:ascii="Arial" w:hAnsi="Arial" w:cs="Arial"/>
              </w:rPr>
            </w:pPr>
          </w:p>
        </w:tc>
        <w:tc>
          <w:tcPr>
            <w:tcW w:w="3422" w:type="dxa"/>
            <w:shd w:val="clear" w:color="auto" w:fill="auto"/>
            <w:vAlign w:val="center"/>
          </w:tcPr>
          <w:p w14:paraId="32E7FBCB" w14:textId="77777777" w:rsidR="002C7516" w:rsidRDefault="00B11EBE" w:rsidP="00B11EBE">
            <w:pPr>
              <w:jc w:val="both"/>
              <w:rPr>
                <w:rFonts w:ascii="Arial" w:hAnsi="Arial" w:cs="Arial"/>
              </w:rPr>
            </w:pPr>
            <w:r>
              <w:rPr>
                <w:rFonts w:ascii="Arial" w:hAnsi="Arial" w:cs="Arial"/>
              </w:rPr>
              <w:t>Ing. Primo Mazzaferro</w:t>
            </w:r>
          </w:p>
          <w:p w14:paraId="08B3732A" w14:textId="77777777" w:rsidR="002C7516" w:rsidRDefault="00424B36" w:rsidP="00B11EBE">
            <w:pPr>
              <w:jc w:val="both"/>
              <w:rPr>
                <w:rFonts w:ascii="Arial" w:hAnsi="Arial" w:cs="Arial"/>
              </w:rPr>
            </w:pPr>
            <w:r>
              <w:rPr>
                <w:rFonts w:ascii="Arial" w:hAnsi="Arial" w:cs="Arial"/>
              </w:rPr>
              <w:t>Geom. Giordano Saltari</w:t>
            </w:r>
          </w:p>
          <w:p w14:paraId="6755D29F" w14:textId="77777777" w:rsidR="002C7516" w:rsidRPr="00E75197" w:rsidRDefault="002C7516" w:rsidP="00B11EBE">
            <w:pPr>
              <w:jc w:val="both"/>
              <w:rPr>
                <w:rFonts w:ascii="Arial" w:hAnsi="Arial" w:cs="Arial"/>
              </w:rPr>
            </w:pPr>
          </w:p>
        </w:tc>
      </w:tr>
    </w:tbl>
    <w:p w14:paraId="15BBBEAE" w14:textId="77777777" w:rsidR="00BD5378" w:rsidRPr="00E57D0F" w:rsidRDefault="00BD5378" w:rsidP="00210CBE">
      <w:pPr>
        <w:spacing w:line="360" w:lineRule="auto"/>
        <w:rPr>
          <w:rFonts w:ascii="Arial" w:hAnsi="Arial" w:cs="Arial"/>
          <w:sz w:val="22"/>
          <w:szCs w:val="22"/>
        </w:rPr>
      </w:pPr>
    </w:p>
    <w:sectPr w:rsidR="00BD5378" w:rsidRPr="00E57D0F" w:rsidSect="00C611A4">
      <w:headerReference w:type="default" r:id="rId8"/>
      <w:footerReference w:type="even" r:id="rId9"/>
      <w:footerReference w:type="default" r:id="rId10"/>
      <w:pgSz w:w="11906" w:h="16838" w:code="9"/>
      <w:pgMar w:top="567" w:right="1134" w:bottom="141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A380" w14:textId="77777777" w:rsidR="00893C46" w:rsidRDefault="00893C46">
      <w:r>
        <w:separator/>
      </w:r>
    </w:p>
  </w:endnote>
  <w:endnote w:type="continuationSeparator" w:id="0">
    <w:p w14:paraId="642CA343" w14:textId="77777777" w:rsidR="00893C46" w:rsidRDefault="0089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D4AB" w14:textId="77777777" w:rsidR="001E4E5B" w:rsidRDefault="006A60D6" w:rsidP="008C712D">
    <w:pPr>
      <w:pStyle w:val="Pidipagina"/>
      <w:framePr w:wrap="around" w:vAnchor="text" w:hAnchor="margin" w:xAlign="right" w:y="1"/>
      <w:rPr>
        <w:rStyle w:val="Numeropagina"/>
      </w:rPr>
    </w:pPr>
    <w:r>
      <w:rPr>
        <w:rStyle w:val="Numeropagina"/>
      </w:rPr>
      <w:fldChar w:fldCharType="begin"/>
    </w:r>
    <w:r w:rsidR="001E4E5B">
      <w:rPr>
        <w:rStyle w:val="Numeropagina"/>
      </w:rPr>
      <w:instrText xml:space="preserve">PAGE  </w:instrText>
    </w:r>
    <w:r>
      <w:rPr>
        <w:rStyle w:val="Numeropagina"/>
      </w:rPr>
      <w:fldChar w:fldCharType="end"/>
    </w:r>
  </w:p>
  <w:p w14:paraId="348489CD" w14:textId="77777777" w:rsidR="001E4E5B" w:rsidRDefault="001E4E5B" w:rsidP="008C71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4B9E" w14:textId="77777777" w:rsidR="001E4E5B" w:rsidRPr="00535296" w:rsidRDefault="006A60D6" w:rsidP="008C712D">
    <w:pPr>
      <w:pStyle w:val="Pidipagina"/>
      <w:framePr w:wrap="around" w:vAnchor="text" w:hAnchor="margin" w:xAlign="right" w:y="1"/>
      <w:rPr>
        <w:rStyle w:val="Numeropagina"/>
        <w:rFonts w:ascii="Tahoma" w:hAnsi="Tahoma" w:cs="Tahoma"/>
        <w:color w:val="7F7F7F" w:themeColor="text1" w:themeTint="80"/>
      </w:rPr>
    </w:pPr>
    <w:r w:rsidRPr="00535296">
      <w:rPr>
        <w:rStyle w:val="Numeropagina"/>
        <w:rFonts w:ascii="Tahoma" w:hAnsi="Tahoma" w:cs="Tahoma"/>
        <w:color w:val="7F7F7F" w:themeColor="text1" w:themeTint="80"/>
      </w:rPr>
      <w:fldChar w:fldCharType="begin"/>
    </w:r>
    <w:r w:rsidR="001E4E5B" w:rsidRPr="00535296">
      <w:rPr>
        <w:rStyle w:val="Numeropagina"/>
        <w:rFonts w:ascii="Tahoma" w:hAnsi="Tahoma" w:cs="Tahoma"/>
        <w:color w:val="7F7F7F" w:themeColor="text1" w:themeTint="80"/>
      </w:rPr>
      <w:instrText xml:space="preserve">PAGE  </w:instrText>
    </w:r>
    <w:r w:rsidRPr="00535296">
      <w:rPr>
        <w:rStyle w:val="Numeropagina"/>
        <w:rFonts w:ascii="Tahoma" w:hAnsi="Tahoma" w:cs="Tahoma"/>
        <w:color w:val="7F7F7F" w:themeColor="text1" w:themeTint="80"/>
      </w:rPr>
      <w:fldChar w:fldCharType="separate"/>
    </w:r>
    <w:r w:rsidR="009C74D6">
      <w:rPr>
        <w:rStyle w:val="Numeropagina"/>
        <w:rFonts w:ascii="Tahoma" w:hAnsi="Tahoma" w:cs="Tahoma"/>
        <w:noProof/>
        <w:color w:val="7F7F7F" w:themeColor="text1" w:themeTint="80"/>
      </w:rPr>
      <w:t>1</w:t>
    </w:r>
    <w:r w:rsidRPr="00535296">
      <w:rPr>
        <w:rStyle w:val="Numeropagina"/>
        <w:rFonts w:ascii="Tahoma" w:hAnsi="Tahoma" w:cs="Tahoma"/>
        <w:color w:val="7F7F7F" w:themeColor="text1" w:themeTint="80"/>
      </w:rPr>
      <w:fldChar w:fldCharType="end"/>
    </w:r>
  </w:p>
  <w:p w14:paraId="304DCB55" w14:textId="77777777" w:rsidR="001E4E5B" w:rsidRPr="00535296" w:rsidRDefault="00893C46" w:rsidP="008C712D">
    <w:pPr>
      <w:pStyle w:val="Pidipagina"/>
      <w:tabs>
        <w:tab w:val="clear" w:pos="4819"/>
        <w:tab w:val="clear" w:pos="9638"/>
        <w:tab w:val="right" w:pos="9360"/>
      </w:tabs>
      <w:ind w:right="98"/>
      <w:rPr>
        <w:rFonts w:ascii="Tahoma" w:hAnsi="Tahoma" w:cs="Tahoma"/>
        <w:color w:val="7F7F7F" w:themeColor="text1" w:themeTint="80"/>
      </w:rPr>
    </w:pPr>
    <w:r>
      <w:rPr>
        <w:rFonts w:ascii="Arial Narrow" w:hAnsi="Arial Narrow" w:cs="Tahoma"/>
        <w:noProof/>
        <w:color w:val="7F7F7F" w:themeColor="text1" w:themeTint="80"/>
        <w:sz w:val="16"/>
        <w:szCs w:val="16"/>
      </w:rPr>
      <w:pict w14:anchorId="28910D1E">
        <v:line id="Line 3" o:spid="_x0000_s1025"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"/>
      </w:pict>
    </w:r>
    <w:r w:rsidR="00F778B2">
      <w:rPr>
        <w:rFonts w:ascii="Arial Narrow" w:hAnsi="Arial Narrow" w:cs="Tahoma"/>
        <w:color w:val="7F7F7F" w:themeColor="text1" w:themeTint="80"/>
        <w:sz w:val="16"/>
        <w:szCs w:val="16"/>
      </w:rPr>
      <w:t>ga</w:t>
    </w:r>
    <w:r w:rsidR="00535296" w:rsidRPr="00535296">
      <w:rPr>
        <w:rFonts w:ascii="Arial Narrow" w:hAnsi="Arial Narrow" w:cs="Tahoma"/>
        <w:color w:val="7F7F7F" w:themeColor="text1" w:themeTint="80"/>
        <w:sz w:val="16"/>
        <w:szCs w:val="16"/>
      </w:rPr>
      <w:t xml:space="preserve"> - </w:t>
    </w:r>
    <w:r>
      <w:fldChar w:fldCharType="begin"/>
    </w:r>
    <w:r>
      <w:instrText xml:space="preserve"> FILENAME \* MERGEFORMAT </w:instrText>
    </w:r>
    <w:r>
      <w:fldChar w:fldCharType="separate"/>
    </w:r>
    <w:r w:rsidR="00755743">
      <w:rPr>
        <w:rFonts w:ascii="Arial Narrow" w:hAnsi="Arial Narrow" w:cs="Tahoma"/>
        <w:noProof/>
        <w:color w:val="7F7F7F" w:themeColor="text1" w:themeTint="80"/>
        <w:sz w:val="16"/>
        <w:szCs w:val="16"/>
      </w:rPr>
      <w:t>02-convocazione candidati ammessi</w:t>
    </w:r>
    <w:r>
      <w:rPr>
        <w:rFonts w:ascii="Arial Narrow" w:hAnsi="Arial Narrow" w:cs="Tahoma"/>
        <w:noProof/>
        <w:color w:val="7F7F7F" w:themeColor="text1" w:themeTint="80"/>
        <w:sz w:val="16"/>
        <w:szCs w:val="16"/>
      </w:rPr>
      <w:fldChar w:fldCharType="end"/>
    </w:r>
    <w:r w:rsidR="001E4E5B" w:rsidRPr="00535296">
      <w:rPr>
        <w:rFonts w:ascii="Tahoma" w:hAnsi="Tahoma" w:cs="Tahoma"/>
        <w:color w:val="7F7F7F" w:themeColor="text1" w:themeTint="80"/>
      </w:rPr>
      <w:tab/>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F0BA" w14:textId="77777777" w:rsidR="00893C46" w:rsidRDefault="00893C46">
      <w:r>
        <w:separator/>
      </w:r>
    </w:p>
  </w:footnote>
  <w:footnote w:type="continuationSeparator" w:id="0">
    <w:p w14:paraId="2C6FCE1F" w14:textId="77777777" w:rsidR="00893C46" w:rsidRDefault="0089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3E18" w14:textId="77777777" w:rsidR="00CB3C56" w:rsidRPr="002A6634" w:rsidRDefault="00CB3C56" w:rsidP="00535296">
    <w:pPr>
      <w:pStyle w:val="Intestazione"/>
      <w:tabs>
        <w:tab w:val="clear" w:pos="4819"/>
      </w:tabs>
      <w:jc w:val="center"/>
      <w:rPr>
        <w:rFonts w:ascii="Arial" w:hAnsi="Arial" w:cs="Arial"/>
        <w:b/>
        <w:sz w:val="68"/>
        <w:szCs w:val="68"/>
      </w:rPr>
    </w:pPr>
    <w:r w:rsidRPr="00735FD0">
      <w:rPr>
        <w:rFonts w:ascii="Arial" w:hAnsi="Arial" w:cs="Arial"/>
        <w:b/>
        <w:noProof/>
        <w:sz w:val="56"/>
        <w:szCs w:val="68"/>
      </w:rPr>
      <w:drawing>
        <wp:anchor distT="0" distB="0" distL="114300" distR="114300" simplePos="0" relativeHeight="251660288" behindDoc="0" locked="0" layoutInCell="1" allowOverlap="1" wp14:anchorId="2B1E1095" wp14:editId="3B6EE697">
          <wp:simplePos x="0" y="0"/>
          <wp:positionH relativeFrom="column">
            <wp:posOffset>0</wp:posOffset>
          </wp:positionH>
          <wp:positionV relativeFrom="paragraph">
            <wp:posOffset>-114300</wp:posOffset>
          </wp:positionV>
          <wp:extent cx="604520" cy="743585"/>
          <wp:effectExtent l="0" t="0" r="0" b="0"/>
          <wp:wrapNone/>
          <wp:docPr id="3" name="Immagine 2" descr="GU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AL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520" cy="743585"/>
                  </a:xfrm>
                  <a:prstGeom prst="rect">
                    <a:avLst/>
                  </a:prstGeom>
                  <a:noFill/>
                </pic:spPr>
              </pic:pic>
            </a:graphicData>
          </a:graphic>
        </wp:anchor>
      </w:drawing>
    </w:r>
    <w:r w:rsidRPr="00735FD0">
      <w:rPr>
        <w:rFonts w:ascii="Arial" w:hAnsi="Arial" w:cs="Arial"/>
        <w:b/>
        <w:sz w:val="56"/>
        <w:szCs w:val="68"/>
      </w:rPr>
      <w:t>COMUNE DI GUALDO</w:t>
    </w:r>
  </w:p>
  <w:p w14:paraId="2BA5EE5E" w14:textId="77777777" w:rsidR="00CB3C56" w:rsidRPr="002650ED" w:rsidRDefault="00CB3C56" w:rsidP="00535296">
    <w:pPr>
      <w:pStyle w:val="Intestazione"/>
      <w:tabs>
        <w:tab w:val="clear" w:pos="4819"/>
      </w:tabs>
      <w:jc w:val="center"/>
      <w:rPr>
        <w:rFonts w:ascii="Arial" w:hAnsi="Arial" w:cs="Arial"/>
        <w:sz w:val="22"/>
        <w:szCs w:val="22"/>
      </w:rPr>
    </w:pPr>
    <w:r w:rsidRPr="002650ED">
      <w:rPr>
        <w:rFonts w:ascii="Arial" w:hAnsi="Arial" w:cs="Arial"/>
        <w:sz w:val="22"/>
        <w:szCs w:val="22"/>
      </w:rPr>
      <w:t>PROVINCIA DI MACERATA</w:t>
    </w:r>
  </w:p>
  <w:p w14:paraId="17B66936" w14:textId="77777777" w:rsidR="00CB3C56" w:rsidRPr="00735FD0" w:rsidRDefault="00CB3C56" w:rsidP="00CB3C56">
    <w:pPr>
      <w:pStyle w:val="Intestazione"/>
      <w:tabs>
        <w:tab w:val="clear" w:pos="4819"/>
      </w:tabs>
      <w:rPr>
        <w:rFonts w:ascii="Arial" w:hAnsi="Arial" w:cs="Arial"/>
        <w:sz w:val="12"/>
        <w:szCs w:val="12"/>
      </w:rPr>
    </w:pPr>
  </w:p>
  <w:p w14:paraId="4BEF0705" w14:textId="77777777" w:rsidR="000F157D" w:rsidRDefault="000F157D" w:rsidP="000F157D">
    <w:pPr>
      <w:pStyle w:val="Pidipagina"/>
      <w:pBdr>
        <w:top w:val="single" w:sz="4" w:space="1" w:color="auto"/>
      </w:pBdr>
      <w:tabs>
        <w:tab w:val="clear" w:pos="4819"/>
        <w:tab w:val="right" w:pos="9540"/>
      </w:tabs>
      <w:ind w:left="1080" w:hanging="1080"/>
      <w:jc w:val="center"/>
      <w:rPr>
        <w:rFonts w:ascii="Arial" w:hAnsi="Arial" w:cs="Arial"/>
        <w:szCs w:val="22"/>
      </w:rPr>
    </w:pPr>
    <w:r>
      <w:rPr>
        <w:rFonts w:ascii="Arial" w:hAnsi="Arial" w:cs="Arial"/>
        <w:szCs w:val="22"/>
      </w:rPr>
      <w:sym w:font="Wingdings" w:char="F02A"/>
    </w:r>
    <w:r>
      <w:rPr>
        <w:rFonts w:ascii="Arial" w:hAnsi="Arial" w:cs="Arial"/>
        <w:szCs w:val="22"/>
      </w:rPr>
      <w:t xml:space="preserve"> Viale Vittorio Veneto, 4 - 62020 - GUALDO (MC)</w:t>
    </w:r>
  </w:p>
  <w:p w14:paraId="2BED32D2" w14:textId="77777777" w:rsidR="00624D53" w:rsidRPr="00624D53" w:rsidRDefault="000F157D" w:rsidP="00624D53">
    <w:pPr>
      <w:pStyle w:val="Pidipagina"/>
      <w:tabs>
        <w:tab w:val="clear" w:pos="4819"/>
        <w:tab w:val="right" w:pos="9540"/>
      </w:tabs>
      <w:ind w:left="1080" w:right="98" w:hanging="1080"/>
      <w:jc w:val="center"/>
      <w:rPr>
        <w:rFonts w:ascii="Arial" w:hAnsi="Arial" w:cs="Arial"/>
        <w:color w:val="0000FF"/>
        <w:szCs w:val="22"/>
        <w:u w:val="single"/>
      </w:rPr>
    </w:pPr>
    <w:r>
      <w:rPr>
        <w:rFonts w:ascii="Arial" w:hAnsi="Arial" w:cs="Arial"/>
        <w:szCs w:val="22"/>
      </w:rPr>
      <w:sym w:font="Wingdings 2" w:char="F027"/>
    </w:r>
    <w:r>
      <w:rPr>
        <w:rFonts w:ascii="Arial" w:hAnsi="Arial" w:cs="Arial"/>
        <w:szCs w:val="22"/>
      </w:rPr>
      <w:t xml:space="preserve"> 0733-668122 </w:t>
    </w:r>
    <w:r w:rsidR="00762BA2">
      <w:rPr>
        <w:rFonts w:ascii="Arial" w:hAnsi="Arial" w:cs="Arial"/>
        <w:szCs w:val="22"/>
      </w:rPr>
      <w:t xml:space="preserve">Mail: </w:t>
    </w:r>
    <w:r w:rsidR="00762BA2">
      <w:rPr>
        <w:rStyle w:val="Collegamentoipertestuale"/>
      </w:rPr>
      <w:t>info</w:t>
    </w:r>
    <w:hyperlink r:id="rId2" w:history="1">
      <w:r w:rsidR="00762BA2">
        <w:rPr>
          <w:rStyle w:val="Collegamentoipertestuale"/>
          <w:rFonts w:ascii="Arial" w:hAnsi="Arial" w:cs="Arial"/>
          <w:szCs w:val="22"/>
        </w:rPr>
        <w:t>@comune.gualdo.mc.it</w:t>
      </w:r>
    </w:hyperlink>
    <w:r w:rsidR="00762BA2" w:rsidRPr="00762BA2">
      <w:rPr>
        <w:rStyle w:val="Collegamentoipertestuale"/>
        <w:rFonts w:ascii="Arial" w:hAnsi="Arial" w:cs="Arial"/>
        <w:szCs w:val="22"/>
        <w:u w:val="none"/>
      </w:rPr>
      <w:t xml:space="preserve">    </w:t>
    </w:r>
    <w:r w:rsidR="00762BA2">
      <w:rPr>
        <w:rStyle w:val="Collegamentoipertestuale"/>
        <w:rFonts w:ascii="Arial" w:hAnsi="Arial" w:cs="Arial"/>
        <w:szCs w:val="22"/>
      </w:rPr>
      <w:t xml:space="preserve">PEC: </w:t>
    </w:r>
    <w:hyperlink r:id="rId3" w:history="1">
      <w:r w:rsidR="00762BA2">
        <w:rPr>
          <w:rStyle w:val="Collegamentoipertestuale"/>
          <w:rFonts w:ascii="Arial" w:hAnsi="Arial" w:cs="Arial"/>
          <w:szCs w:val="22"/>
        </w:rPr>
        <w:t>comune.gualdo.mc@legalmail.it</w:t>
      </w:r>
    </w:hyperlink>
  </w:p>
  <w:p w14:paraId="45C35A43" w14:textId="77777777" w:rsidR="000F157D" w:rsidRDefault="000F157D" w:rsidP="000F157D">
    <w:pPr>
      <w:pStyle w:val="Pidipagina"/>
      <w:pBdr>
        <w:bottom w:val="single" w:sz="4" w:space="0" w:color="auto"/>
      </w:pBdr>
      <w:tabs>
        <w:tab w:val="clear" w:pos="4819"/>
        <w:tab w:val="right" w:pos="9540"/>
      </w:tabs>
      <w:ind w:left="1080" w:hanging="1080"/>
      <w:jc w:val="center"/>
      <w:rPr>
        <w:rFonts w:ascii="Arial" w:hAnsi="Arial" w:cs="Arial"/>
        <w:szCs w:val="22"/>
      </w:rPr>
    </w:pPr>
    <w:r>
      <w:rPr>
        <w:rFonts w:ascii="Arial" w:hAnsi="Arial" w:cs="Arial"/>
        <w:szCs w:val="22"/>
      </w:rPr>
      <w:t>P. IVA 83002290431 # C.F. 00287090435</w:t>
    </w:r>
  </w:p>
  <w:p w14:paraId="726A8A1D" w14:textId="77777777" w:rsidR="001A79EF" w:rsidRDefault="001A79EF" w:rsidP="00CB3C56">
    <w:pPr>
      <w:pStyle w:val="Pidipagina"/>
      <w:tabs>
        <w:tab w:val="clear" w:pos="4819"/>
        <w:tab w:val="right" w:pos="9540"/>
      </w:tabs>
      <w:ind w:left="1080" w:right="98" w:hanging="1080"/>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969"/>
    <w:multiLevelType w:val="singleLevel"/>
    <w:tmpl w:val="04100011"/>
    <w:lvl w:ilvl="0">
      <w:start w:val="1"/>
      <w:numFmt w:val="decimal"/>
      <w:lvlText w:val="%1)"/>
      <w:lvlJc w:val="left"/>
      <w:pPr>
        <w:tabs>
          <w:tab w:val="num" w:pos="360"/>
        </w:tabs>
        <w:ind w:left="360" w:hanging="360"/>
      </w:pPr>
      <w:rPr>
        <w:rFonts w:hint="default"/>
      </w:rPr>
    </w:lvl>
  </w:abstractNum>
  <w:abstractNum w:abstractNumId="1" w15:restartNumberingAfterBreak="0">
    <w:nsid w:val="058F6750"/>
    <w:multiLevelType w:val="hybridMultilevel"/>
    <w:tmpl w:val="3C6EB000"/>
    <w:lvl w:ilvl="0" w:tplc="58B215B6">
      <w:start w:val="7"/>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00CE1"/>
    <w:multiLevelType w:val="hybridMultilevel"/>
    <w:tmpl w:val="FE16155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99D61DD"/>
    <w:multiLevelType w:val="hybridMultilevel"/>
    <w:tmpl w:val="6A305060"/>
    <w:lvl w:ilvl="0" w:tplc="5F50F8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3E5070"/>
    <w:multiLevelType w:val="hybridMultilevel"/>
    <w:tmpl w:val="0FA44C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8405AC0"/>
    <w:multiLevelType w:val="hybridMultilevel"/>
    <w:tmpl w:val="9FD67F7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0532483"/>
    <w:multiLevelType w:val="hybridMultilevel"/>
    <w:tmpl w:val="CE2AAA0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2D560DC"/>
    <w:multiLevelType w:val="hybridMultilevel"/>
    <w:tmpl w:val="A0567334"/>
    <w:lvl w:ilvl="0" w:tplc="38D0E6C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F25F3"/>
    <w:multiLevelType w:val="hybridMultilevel"/>
    <w:tmpl w:val="7FFA0DD2"/>
    <w:lvl w:ilvl="0" w:tplc="2B62A12E">
      <w:start w:val="1"/>
      <w:numFmt w:val="decimal"/>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A910A23"/>
    <w:multiLevelType w:val="hybridMultilevel"/>
    <w:tmpl w:val="0090D3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AC37D33"/>
    <w:multiLevelType w:val="hybridMultilevel"/>
    <w:tmpl w:val="B5786340"/>
    <w:lvl w:ilvl="0" w:tplc="04100007">
      <w:start w:val="1"/>
      <w:numFmt w:val="bullet"/>
      <w:lvlText w:val=""/>
      <w:lvlJc w:val="left"/>
      <w:pPr>
        <w:tabs>
          <w:tab w:val="num" w:pos="1004"/>
        </w:tabs>
        <w:ind w:left="1004" w:hanging="360"/>
      </w:pPr>
      <w:rPr>
        <w:rFonts w:ascii="Wingdings" w:hAnsi="Wingdings" w:hint="default"/>
        <w:sz w:val="16"/>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B71170D"/>
    <w:multiLevelType w:val="singleLevel"/>
    <w:tmpl w:val="06A094E6"/>
    <w:lvl w:ilvl="0">
      <w:start w:val="1"/>
      <w:numFmt w:val="lowerLetter"/>
      <w:lvlText w:val="%1)"/>
      <w:lvlJc w:val="left"/>
      <w:pPr>
        <w:tabs>
          <w:tab w:val="num" w:pos="644"/>
        </w:tabs>
        <w:ind w:left="644" w:hanging="360"/>
      </w:pPr>
      <w:rPr>
        <w:rFonts w:hint="default"/>
      </w:rPr>
    </w:lvl>
  </w:abstractNum>
  <w:abstractNum w:abstractNumId="12" w15:restartNumberingAfterBreak="0">
    <w:nsid w:val="3E7C5F87"/>
    <w:multiLevelType w:val="singleLevel"/>
    <w:tmpl w:val="376ED048"/>
    <w:lvl w:ilvl="0">
      <w:start w:val="1"/>
      <w:numFmt w:val="lowerLetter"/>
      <w:lvlText w:val="%1)"/>
      <w:lvlJc w:val="left"/>
      <w:pPr>
        <w:tabs>
          <w:tab w:val="num" w:pos="644"/>
        </w:tabs>
        <w:ind w:left="644" w:hanging="360"/>
      </w:pPr>
      <w:rPr>
        <w:rFonts w:hint="default"/>
      </w:rPr>
    </w:lvl>
  </w:abstractNum>
  <w:abstractNum w:abstractNumId="13" w15:restartNumberingAfterBreak="0">
    <w:nsid w:val="42B97CD4"/>
    <w:multiLevelType w:val="hybridMultilevel"/>
    <w:tmpl w:val="CD163ABE"/>
    <w:lvl w:ilvl="0" w:tplc="04100017">
      <w:start w:val="1"/>
      <w:numFmt w:val="lowerLetter"/>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49B26A5"/>
    <w:multiLevelType w:val="hybridMultilevel"/>
    <w:tmpl w:val="151057FC"/>
    <w:lvl w:ilvl="0" w:tplc="B02C34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AA2D8C"/>
    <w:multiLevelType w:val="hybridMultilevel"/>
    <w:tmpl w:val="17AC9C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816FD3"/>
    <w:multiLevelType w:val="hybridMultilevel"/>
    <w:tmpl w:val="20F6FF0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CDF416E"/>
    <w:multiLevelType w:val="hybridMultilevel"/>
    <w:tmpl w:val="FB301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2E1365"/>
    <w:multiLevelType w:val="hybridMultilevel"/>
    <w:tmpl w:val="AA6A513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30A60C1"/>
    <w:multiLevelType w:val="singleLevel"/>
    <w:tmpl w:val="4D60B394"/>
    <w:lvl w:ilvl="0">
      <w:start w:val="3"/>
      <w:numFmt w:val="bullet"/>
      <w:lvlText w:val="-"/>
      <w:lvlJc w:val="left"/>
      <w:pPr>
        <w:tabs>
          <w:tab w:val="num" w:pos="644"/>
        </w:tabs>
        <w:ind w:left="644" w:hanging="360"/>
      </w:pPr>
      <w:rPr>
        <w:rFonts w:hint="default"/>
      </w:rPr>
    </w:lvl>
  </w:abstractNum>
  <w:abstractNum w:abstractNumId="20" w15:restartNumberingAfterBreak="0">
    <w:nsid w:val="5BD40BDA"/>
    <w:multiLevelType w:val="hybridMultilevel"/>
    <w:tmpl w:val="6CAA4F16"/>
    <w:lvl w:ilvl="0" w:tplc="2A7895D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8B61EA"/>
    <w:multiLevelType w:val="hybridMultilevel"/>
    <w:tmpl w:val="1466F8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1F1D20"/>
    <w:multiLevelType w:val="hybridMultilevel"/>
    <w:tmpl w:val="87E615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9A091E"/>
    <w:multiLevelType w:val="hybridMultilevel"/>
    <w:tmpl w:val="E430B3A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BB71E05"/>
    <w:multiLevelType w:val="hybridMultilevel"/>
    <w:tmpl w:val="BF0CD6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02058"/>
    <w:multiLevelType w:val="hybridMultilevel"/>
    <w:tmpl w:val="86B8E0C0"/>
    <w:lvl w:ilvl="0" w:tplc="04100005">
      <w:start w:val="1"/>
      <w:numFmt w:val="bullet"/>
      <w:lvlText w:val=""/>
      <w:lvlJc w:val="left"/>
      <w:pPr>
        <w:tabs>
          <w:tab w:val="num" w:pos="1069"/>
        </w:tabs>
        <w:ind w:left="1069" w:hanging="360"/>
      </w:pPr>
      <w:rPr>
        <w:rFonts w:ascii="Wingdings" w:hAnsi="Wingdings" w:hint="default"/>
        <w:b w:val="0"/>
        <w:i w:val="0"/>
      </w:rPr>
    </w:lvl>
    <w:lvl w:ilvl="1" w:tplc="04100001">
      <w:start w:val="1"/>
      <w:numFmt w:val="bullet"/>
      <w:lvlText w:val=""/>
      <w:lvlJc w:val="left"/>
      <w:pPr>
        <w:tabs>
          <w:tab w:val="num" w:pos="1789"/>
        </w:tabs>
        <w:ind w:left="1789" w:hanging="360"/>
      </w:pPr>
      <w:rPr>
        <w:rFonts w:ascii="Symbol" w:hAnsi="Symbol" w:hint="default"/>
        <w:b w:val="0"/>
        <w:i w:val="0"/>
      </w:r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6" w15:restartNumberingAfterBreak="0">
    <w:nsid w:val="733D2A23"/>
    <w:multiLevelType w:val="multilevel"/>
    <w:tmpl w:val="6854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C2B64"/>
    <w:multiLevelType w:val="hybridMultilevel"/>
    <w:tmpl w:val="88549EAC"/>
    <w:lvl w:ilvl="0" w:tplc="04100017">
      <w:start w:val="1"/>
      <w:numFmt w:val="lowerLetter"/>
      <w:lvlText w:val="%1)"/>
      <w:lvlJc w:val="left"/>
      <w:pPr>
        <w:ind w:left="360" w:hanging="360"/>
      </w:pPr>
      <w:rPr>
        <w:rFonts w:hint="default"/>
      </w:r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991009E"/>
    <w:multiLevelType w:val="hybridMultilevel"/>
    <w:tmpl w:val="A8EC0E3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B413F22"/>
    <w:multiLevelType w:val="hybridMultilevel"/>
    <w:tmpl w:val="D5CA5E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B6A62B9"/>
    <w:multiLevelType w:val="hybridMultilevel"/>
    <w:tmpl w:val="4D7A97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BBC1CDD"/>
    <w:multiLevelType w:val="singleLevel"/>
    <w:tmpl w:val="0E3EE594"/>
    <w:lvl w:ilvl="0">
      <w:start w:val="1"/>
      <w:numFmt w:val="decimal"/>
      <w:lvlText w:val="%1)"/>
      <w:lvlJc w:val="left"/>
      <w:pPr>
        <w:tabs>
          <w:tab w:val="num" w:pos="644"/>
        </w:tabs>
        <w:ind w:left="644" w:hanging="360"/>
      </w:pPr>
      <w:rPr>
        <w:rFonts w:hint="default"/>
      </w:rPr>
    </w:lvl>
  </w:abstractNum>
  <w:num w:numId="1">
    <w:abstractNumId w:val="29"/>
  </w:num>
  <w:num w:numId="2">
    <w:abstractNumId w:val="19"/>
  </w:num>
  <w:num w:numId="3">
    <w:abstractNumId w:val="31"/>
  </w:num>
  <w:num w:numId="4">
    <w:abstractNumId w:val="10"/>
  </w:num>
  <w:num w:numId="5">
    <w:abstractNumId w:val="0"/>
  </w:num>
  <w:num w:numId="6">
    <w:abstractNumId w:val="11"/>
  </w:num>
  <w:num w:numId="7">
    <w:abstractNumId w:val="12"/>
  </w:num>
  <w:num w:numId="8">
    <w:abstractNumId w:val="30"/>
  </w:num>
  <w:num w:numId="9">
    <w:abstractNumId w:val="4"/>
  </w:num>
  <w:num w:numId="10">
    <w:abstractNumId w:val="2"/>
  </w:num>
  <w:num w:numId="11">
    <w:abstractNumId w:val="16"/>
  </w:num>
  <w:num w:numId="12">
    <w:abstractNumId w:val="21"/>
  </w:num>
  <w:num w:numId="13">
    <w:abstractNumId w:val="24"/>
  </w:num>
  <w:num w:numId="14">
    <w:abstractNumId w:val="7"/>
  </w:num>
  <w:num w:numId="15">
    <w:abstractNumId w:val="28"/>
  </w:num>
  <w:num w:numId="16">
    <w:abstractNumId w:val="1"/>
  </w:num>
  <w:num w:numId="17">
    <w:abstractNumId w:val="20"/>
  </w:num>
  <w:num w:numId="18">
    <w:abstractNumId w:val="15"/>
  </w:num>
  <w:num w:numId="19">
    <w:abstractNumId w:val="23"/>
  </w:num>
  <w:num w:numId="20">
    <w:abstractNumId w:val="22"/>
  </w:num>
  <w:num w:numId="21">
    <w:abstractNumId w:val="25"/>
  </w:num>
  <w:num w:numId="22">
    <w:abstractNumId w:val="17"/>
  </w:num>
  <w:num w:numId="23">
    <w:abstractNumId w:val="8"/>
  </w:num>
  <w:num w:numId="24">
    <w:abstractNumId w:val="13"/>
  </w:num>
  <w:num w:numId="25">
    <w:abstractNumId w:val="5"/>
  </w:num>
  <w:num w:numId="26">
    <w:abstractNumId w:val="9"/>
  </w:num>
  <w:num w:numId="27">
    <w:abstractNumId w:val="6"/>
  </w:num>
  <w:num w:numId="28">
    <w:abstractNumId w:val="26"/>
  </w:num>
  <w:num w:numId="29">
    <w:abstractNumId w:val="3"/>
  </w:num>
  <w:num w:numId="30">
    <w:abstractNumId w:val="18"/>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690"/>
    <w:rsid w:val="000143D7"/>
    <w:rsid w:val="00014F08"/>
    <w:rsid w:val="00023BAA"/>
    <w:rsid w:val="00032CC5"/>
    <w:rsid w:val="0003731E"/>
    <w:rsid w:val="00056C04"/>
    <w:rsid w:val="00062F0E"/>
    <w:rsid w:val="00066665"/>
    <w:rsid w:val="00074F77"/>
    <w:rsid w:val="00080810"/>
    <w:rsid w:val="000811AF"/>
    <w:rsid w:val="000823E6"/>
    <w:rsid w:val="000A34F2"/>
    <w:rsid w:val="000B0A74"/>
    <w:rsid w:val="000C4691"/>
    <w:rsid w:val="000C47B3"/>
    <w:rsid w:val="000E4971"/>
    <w:rsid w:val="000F157D"/>
    <w:rsid w:val="000F53C4"/>
    <w:rsid w:val="0010129B"/>
    <w:rsid w:val="00111AE7"/>
    <w:rsid w:val="001129CC"/>
    <w:rsid w:val="00115D58"/>
    <w:rsid w:val="00116991"/>
    <w:rsid w:val="00116FBD"/>
    <w:rsid w:val="001417E9"/>
    <w:rsid w:val="00156D4A"/>
    <w:rsid w:val="00173628"/>
    <w:rsid w:val="00175843"/>
    <w:rsid w:val="00181F4F"/>
    <w:rsid w:val="001930D1"/>
    <w:rsid w:val="001A79EF"/>
    <w:rsid w:val="001C4688"/>
    <w:rsid w:val="001E4E5B"/>
    <w:rsid w:val="001E5E70"/>
    <w:rsid w:val="00210CBE"/>
    <w:rsid w:val="00216DDD"/>
    <w:rsid w:val="00225C2A"/>
    <w:rsid w:val="00231CCF"/>
    <w:rsid w:val="00234127"/>
    <w:rsid w:val="00237DFC"/>
    <w:rsid w:val="00242B17"/>
    <w:rsid w:val="00254D7D"/>
    <w:rsid w:val="00254DFD"/>
    <w:rsid w:val="00263E26"/>
    <w:rsid w:val="002650ED"/>
    <w:rsid w:val="00275A32"/>
    <w:rsid w:val="002955C4"/>
    <w:rsid w:val="00296EE2"/>
    <w:rsid w:val="00297EBD"/>
    <w:rsid w:val="002A409A"/>
    <w:rsid w:val="002A6634"/>
    <w:rsid w:val="002C30C2"/>
    <w:rsid w:val="002C7516"/>
    <w:rsid w:val="002D3684"/>
    <w:rsid w:val="002E0ABF"/>
    <w:rsid w:val="002E69D9"/>
    <w:rsid w:val="00303C38"/>
    <w:rsid w:val="00320D7D"/>
    <w:rsid w:val="00325309"/>
    <w:rsid w:val="00350B09"/>
    <w:rsid w:val="00351A00"/>
    <w:rsid w:val="003559C3"/>
    <w:rsid w:val="003566AB"/>
    <w:rsid w:val="00370599"/>
    <w:rsid w:val="00374D15"/>
    <w:rsid w:val="00377E0E"/>
    <w:rsid w:val="0038146C"/>
    <w:rsid w:val="00382A43"/>
    <w:rsid w:val="00386355"/>
    <w:rsid w:val="00392B9F"/>
    <w:rsid w:val="003A3049"/>
    <w:rsid w:val="003D5690"/>
    <w:rsid w:val="003E579C"/>
    <w:rsid w:val="003F4615"/>
    <w:rsid w:val="003F7078"/>
    <w:rsid w:val="004019E8"/>
    <w:rsid w:val="00417C57"/>
    <w:rsid w:val="00424B36"/>
    <w:rsid w:val="00430BDC"/>
    <w:rsid w:val="00436D0D"/>
    <w:rsid w:val="004375B5"/>
    <w:rsid w:val="00455491"/>
    <w:rsid w:val="00462F75"/>
    <w:rsid w:val="00475022"/>
    <w:rsid w:val="00476806"/>
    <w:rsid w:val="00490E34"/>
    <w:rsid w:val="004A6904"/>
    <w:rsid w:val="004B34F0"/>
    <w:rsid w:val="004B5AE2"/>
    <w:rsid w:val="004C31F3"/>
    <w:rsid w:val="004C7BE6"/>
    <w:rsid w:val="004D0643"/>
    <w:rsid w:val="004E5BFA"/>
    <w:rsid w:val="005160E2"/>
    <w:rsid w:val="00524F18"/>
    <w:rsid w:val="00533E8A"/>
    <w:rsid w:val="00535296"/>
    <w:rsid w:val="0055124A"/>
    <w:rsid w:val="005606E3"/>
    <w:rsid w:val="00562190"/>
    <w:rsid w:val="005643C7"/>
    <w:rsid w:val="005655F2"/>
    <w:rsid w:val="00573DEA"/>
    <w:rsid w:val="005B232D"/>
    <w:rsid w:val="005D3CDE"/>
    <w:rsid w:val="005D4B7E"/>
    <w:rsid w:val="005D6ED0"/>
    <w:rsid w:val="005F6461"/>
    <w:rsid w:val="00600A6C"/>
    <w:rsid w:val="00602427"/>
    <w:rsid w:val="006103B5"/>
    <w:rsid w:val="00623D36"/>
    <w:rsid w:val="00624D53"/>
    <w:rsid w:val="006363C2"/>
    <w:rsid w:val="00644C73"/>
    <w:rsid w:val="00647E45"/>
    <w:rsid w:val="00650B37"/>
    <w:rsid w:val="0065725A"/>
    <w:rsid w:val="006609D6"/>
    <w:rsid w:val="006616F7"/>
    <w:rsid w:val="006656B3"/>
    <w:rsid w:val="006742B4"/>
    <w:rsid w:val="00675AFD"/>
    <w:rsid w:val="006871DF"/>
    <w:rsid w:val="006A60D6"/>
    <w:rsid w:val="006B4A5C"/>
    <w:rsid w:val="006B61ED"/>
    <w:rsid w:val="006D4F19"/>
    <w:rsid w:val="006F6766"/>
    <w:rsid w:val="00710961"/>
    <w:rsid w:val="0071352B"/>
    <w:rsid w:val="00735FD0"/>
    <w:rsid w:val="00745243"/>
    <w:rsid w:val="00755743"/>
    <w:rsid w:val="007623EE"/>
    <w:rsid w:val="00762BA2"/>
    <w:rsid w:val="007718B8"/>
    <w:rsid w:val="00772759"/>
    <w:rsid w:val="00772C95"/>
    <w:rsid w:val="00776B1C"/>
    <w:rsid w:val="00797E39"/>
    <w:rsid w:val="007A2B86"/>
    <w:rsid w:val="007A6C1C"/>
    <w:rsid w:val="007A6C2A"/>
    <w:rsid w:val="007B61A3"/>
    <w:rsid w:val="007C1E3C"/>
    <w:rsid w:val="007D1706"/>
    <w:rsid w:val="007D5EE0"/>
    <w:rsid w:val="007E1449"/>
    <w:rsid w:val="007E163E"/>
    <w:rsid w:val="007F09BB"/>
    <w:rsid w:val="007F5F18"/>
    <w:rsid w:val="00800DCC"/>
    <w:rsid w:val="00805B27"/>
    <w:rsid w:val="00825FD8"/>
    <w:rsid w:val="00834F6E"/>
    <w:rsid w:val="00856184"/>
    <w:rsid w:val="00857BFE"/>
    <w:rsid w:val="00884459"/>
    <w:rsid w:val="00887989"/>
    <w:rsid w:val="00893C46"/>
    <w:rsid w:val="008A1EE4"/>
    <w:rsid w:val="008A1FFB"/>
    <w:rsid w:val="008B7160"/>
    <w:rsid w:val="008C712D"/>
    <w:rsid w:val="008D7CB4"/>
    <w:rsid w:val="008E5AD3"/>
    <w:rsid w:val="008F2E6D"/>
    <w:rsid w:val="009045DE"/>
    <w:rsid w:val="00912E69"/>
    <w:rsid w:val="0093278D"/>
    <w:rsid w:val="0094218C"/>
    <w:rsid w:val="0094556C"/>
    <w:rsid w:val="00951EA4"/>
    <w:rsid w:val="00953B2E"/>
    <w:rsid w:val="00957343"/>
    <w:rsid w:val="0096097F"/>
    <w:rsid w:val="00963293"/>
    <w:rsid w:val="00963C6B"/>
    <w:rsid w:val="0096549E"/>
    <w:rsid w:val="00990C79"/>
    <w:rsid w:val="009B258F"/>
    <w:rsid w:val="009B4322"/>
    <w:rsid w:val="009C0BD6"/>
    <w:rsid w:val="009C4D1D"/>
    <w:rsid w:val="009C74D6"/>
    <w:rsid w:val="009D5EEC"/>
    <w:rsid w:val="009D6DF6"/>
    <w:rsid w:val="009F158C"/>
    <w:rsid w:val="00A02D88"/>
    <w:rsid w:val="00A06C61"/>
    <w:rsid w:val="00A16BE7"/>
    <w:rsid w:val="00A33F4A"/>
    <w:rsid w:val="00A42B3C"/>
    <w:rsid w:val="00A47573"/>
    <w:rsid w:val="00A51DF1"/>
    <w:rsid w:val="00A530CE"/>
    <w:rsid w:val="00A54E4C"/>
    <w:rsid w:val="00A63C36"/>
    <w:rsid w:val="00A67312"/>
    <w:rsid w:val="00A773F3"/>
    <w:rsid w:val="00A85792"/>
    <w:rsid w:val="00A8645D"/>
    <w:rsid w:val="00A955F0"/>
    <w:rsid w:val="00A97925"/>
    <w:rsid w:val="00A97C09"/>
    <w:rsid w:val="00A97D24"/>
    <w:rsid w:val="00AA26C6"/>
    <w:rsid w:val="00AA3B0F"/>
    <w:rsid w:val="00AA782F"/>
    <w:rsid w:val="00AB44A8"/>
    <w:rsid w:val="00AB71FD"/>
    <w:rsid w:val="00AC5C6B"/>
    <w:rsid w:val="00AD2274"/>
    <w:rsid w:val="00AD6A03"/>
    <w:rsid w:val="00AD7402"/>
    <w:rsid w:val="00AE25E1"/>
    <w:rsid w:val="00AF5C74"/>
    <w:rsid w:val="00B11EBE"/>
    <w:rsid w:val="00B23B9D"/>
    <w:rsid w:val="00B26B8E"/>
    <w:rsid w:val="00B324AC"/>
    <w:rsid w:val="00B4435E"/>
    <w:rsid w:val="00B5786A"/>
    <w:rsid w:val="00B6060C"/>
    <w:rsid w:val="00B60F8F"/>
    <w:rsid w:val="00B816AB"/>
    <w:rsid w:val="00BA5799"/>
    <w:rsid w:val="00BB3F7F"/>
    <w:rsid w:val="00BC1187"/>
    <w:rsid w:val="00BC46F1"/>
    <w:rsid w:val="00BC4971"/>
    <w:rsid w:val="00BD3D00"/>
    <w:rsid w:val="00BD5378"/>
    <w:rsid w:val="00BE5C12"/>
    <w:rsid w:val="00BF7A65"/>
    <w:rsid w:val="00C05ECF"/>
    <w:rsid w:val="00C17744"/>
    <w:rsid w:val="00C37219"/>
    <w:rsid w:val="00C42E69"/>
    <w:rsid w:val="00C44CB7"/>
    <w:rsid w:val="00C47210"/>
    <w:rsid w:val="00C50666"/>
    <w:rsid w:val="00C519EE"/>
    <w:rsid w:val="00C6108E"/>
    <w:rsid w:val="00C611A4"/>
    <w:rsid w:val="00C63D7A"/>
    <w:rsid w:val="00C65EC6"/>
    <w:rsid w:val="00C72C07"/>
    <w:rsid w:val="00C74E9B"/>
    <w:rsid w:val="00C93117"/>
    <w:rsid w:val="00CA679C"/>
    <w:rsid w:val="00CB3C56"/>
    <w:rsid w:val="00CE5073"/>
    <w:rsid w:val="00CF5134"/>
    <w:rsid w:val="00D06643"/>
    <w:rsid w:val="00D10F9B"/>
    <w:rsid w:val="00D16B43"/>
    <w:rsid w:val="00D36393"/>
    <w:rsid w:val="00D462A4"/>
    <w:rsid w:val="00D464E7"/>
    <w:rsid w:val="00D54352"/>
    <w:rsid w:val="00D60B4A"/>
    <w:rsid w:val="00D74193"/>
    <w:rsid w:val="00D81C33"/>
    <w:rsid w:val="00D90787"/>
    <w:rsid w:val="00D94F03"/>
    <w:rsid w:val="00DC3736"/>
    <w:rsid w:val="00DC60E7"/>
    <w:rsid w:val="00DE45C8"/>
    <w:rsid w:val="00DF19FA"/>
    <w:rsid w:val="00DF515C"/>
    <w:rsid w:val="00DF7F52"/>
    <w:rsid w:val="00DF7F5A"/>
    <w:rsid w:val="00E00807"/>
    <w:rsid w:val="00E05FAC"/>
    <w:rsid w:val="00E110FB"/>
    <w:rsid w:val="00E142A2"/>
    <w:rsid w:val="00E15051"/>
    <w:rsid w:val="00E170AA"/>
    <w:rsid w:val="00E1715F"/>
    <w:rsid w:val="00E240D8"/>
    <w:rsid w:val="00E27E4B"/>
    <w:rsid w:val="00E5278B"/>
    <w:rsid w:val="00E53EC5"/>
    <w:rsid w:val="00E56505"/>
    <w:rsid w:val="00EA4DF1"/>
    <w:rsid w:val="00EB0541"/>
    <w:rsid w:val="00EC535E"/>
    <w:rsid w:val="00EC6B8D"/>
    <w:rsid w:val="00ED2DBD"/>
    <w:rsid w:val="00ED518B"/>
    <w:rsid w:val="00EE37F7"/>
    <w:rsid w:val="00EE4E02"/>
    <w:rsid w:val="00EF5649"/>
    <w:rsid w:val="00F10553"/>
    <w:rsid w:val="00F26CBF"/>
    <w:rsid w:val="00F3685F"/>
    <w:rsid w:val="00F51454"/>
    <w:rsid w:val="00F671DB"/>
    <w:rsid w:val="00F778B2"/>
    <w:rsid w:val="00F91BDF"/>
    <w:rsid w:val="00F965E0"/>
    <w:rsid w:val="00FD08DD"/>
    <w:rsid w:val="00FF46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8322F"/>
  <w15:docId w15:val="{A7B168F9-96EF-4597-B3EB-221D0C39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D5690"/>
    <w:rPr>
      <w:sz w:val="24"/>
      <w:szCs w:val="24"/>
    </w:rPr>
  </w:style>
  <w:style w:type="paragraph" w:styleId="Titolo4">
    <w:name w:val="heading 4"/>
    <w:basedOn w:val="Normale"/>
    <w:next w:val="Normale"/>
    <w:link w:val="Titolo4Carattere"/>
    <w:qFormat/>
    <w:rsid w:val="003D5690"/>
    <w:pPr>
      <w:keepNext/>
      <w:jc w:val="center"/>
      <w:outlineLvl w:val="3"/>
    </w:pPr>
    <w:rPr>
      <w:b/>
      <w:sz w:val="32"/>
      <w:szCs w:val="20"/>
    </w:rPr>
  </w:style>
  <w:style w:type="paragraph" w:styleId="Titolo5">
    <w:name w:val="heading 5"/>
    <w:basedOn w:val="Normale"/>
    <w:next w:val="Normale"/>
    <w:qFormat/>
    <w:rsid w:val="00EC535E"/>
    <w:pPr>
      <w:spacing w:before="240" w:after="60"/>
      <w:outlineLvl w:val="4"/>
    </w:pPr>
    <w:rPr>
      <w:b/>
      <w:bCs/>
      <w:i/>
      <w:iCs/>
      <w:sz w:val="26"/>
      <w:szCs w:val="26"/>
    </w:rPr>
  </w:style>
  <w:style w:type="paragraph" w:styleId="Titolo7">
    <w:name w:val="heading 7"/>
    <w:basedOn w:val="Normale"/>
    <w:next w:val="Normale"/>
    <w:qFormat/>
    <w:rsid w:val="003D5690"/>
    <w:pPr>
      <w:keepNext/>
      <w:jc w:val="center"/>
      <w:outlineLvl w:val="6"/>
    </w:pPr>
    <w:rPr>
      <w:rFonts w:ascii="Arial" w:hAnsi="Arial" w:cs="Arial"/>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D5690"/>
    <w:pPr>
      <w:jc w:val="both"/>
    </w:pPr>
    <w:rPr>
      <w:szCs w:val="20"/>
    </w:rPr>
  </w:style>
  <w:style w:type="paragraph" w:styleId="Pidipagina">
    <w:name w:val="footer"/>
    <w:basedOn w:val="Normale"/>
    <w:link w:val="PidipaginaCarattere"/>
    <w:rsid w:val="003D5690"/>
    <w:pPr>
      <w:tabs>
        <w:tab w:val="center" w:pos="4819"/>
        <w:tab w:val="right" w:pos="9638"/>
      </w:tabs>
    </w:pPr>
    <w:rPr>
      <w:sz w:val="20"/>
      <w:szCs w:val="20"/>
    </w:rPr>
  </w:style>
  <w:style w:type="paragraph" w:styleId="Intestazione">
    <w:name w:val="header"/>
    <w:basedOn w:val="Normale"/>
    <w:link w:val="IntestazioneCarattere"/>
    <w:rsid w:val="003D5690"/>
    <w:pPr>
      <w:tabs>
        <w:tab w:val="center" w:pos="4819"/>
        <w:tab w:val="right" w:pos="9638"/>
      </w:tabs>
    </w:pPr>
  </w:style>
  <w:style w:type="paragraph" w:styleId="Corpodeltesto2">
    <w:name w:val="Body Text 2"/>
    <w:basedOn w:val="Normale"/>
    <w:rsid w:val="007F09BB"/>
    <w:pPr>
      <w:spacing w:after="120" w:line="480" w:lineRule="auto"/>
    </w:pPr>
  </w:style>
  <w:style w:type="paragraph" w:styleId="Rientrocorpodeltesto">
    <w:name w:val="Body Text Indent"/>
    <w:basedOn w:val="Normale"/>
    <w:rsid w:val="00EC535E"/>
    <w:pPr>
      <w:spacing w:after="120"/>
      <w:ind w:left="283"/>
    </w:pPr>
  </w:style>
  <w:style w:type="character" w:styleId="Numeropagina">
    <w:name w:val="page number"/>
    <w:basedOn w:val="Carpredefinitoparagrafo"/>
    <w:rsid w:val="008C712D"/>
  </w:style>
  <w:style w:type="paragraph" w:styleId="Testofumetto">
    <w:name w:val="Balloon Text"/>
    <w:basedOn w:val="Normale"/>
    <w:link w:val="TestofumettoCarattere"/>
    <w:rsid w:val="003559C3"/>
    <w:rPr>
      <w:rFonts w:ascii="Tahoma" w:hAnsi="Tahoma" w:cs="Tahoma"/>
      <w:sz w:val="16"/>
      <w:szCs w:val="16"/>
    </w:rPr>
  </w:style>
  <w:style w:type="character" w:customStyle="1" w:styleId="TestofumettoCarattere">
    <w:name w:val="Testo fumetto Carattere"/>
    <w:link w:val="Testofumetto"/>
    <w:rsid w:val="003559C3"/>
    <w:rPr>
      <w:rFonts w:ascii="Tahoma" w:hAnsi="Tahoma" w:cs="Tahoma"/>
      <w:sz w:val="16"/>
      <w:szCs w:val="16"/>
    </w:rPr>
  </w:style>
  <w:style w:type="table" w:styleId="Grigliatabella">
    <w:name w:val="Table Grid"/>
    <w:basedOn w:val="Tabellanormale"/>
    <w:uiPriority w:val="39"/>
    <w:rsid w:val="00A8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A85792"/>
    <w:rPr>
      <w:color w:val="0000FF"/>
      <w:u w:val="single"/>
    </w:rPr>
  </w:style>
  <w:style w:type="character" w:customStyle="1" w:styleId="IntestazioneCarattere">
    <w:name w:val="Intestazione Carattere"/>
    <w:link w:val="Intestazione"/>
    <w:rsid w:val="00A85792"/>
    <w:rPr>
      <w:sz w:val="24"/>
      <w:szCs w:val="24"/>
    </w:rPr>
  </w:style>
  <w:style w:type="character" w:customStyle="1" w:styleId="Menzionenonrisolta1">
    <w:name w:val="Menzione non risolta1"/>
    <w:basedOn w:val="Carpredefinitoparagrafo"/>
    <w:uiPriority w:val="99"/>
    <w:semiHidden/>
    <w:unhideWhenUsed/>
    <w:rsid w:val="00374D15"/>
    <w:rPr>
      <w:color w:val="808080"/>
      <w:shd w:val="clear" w:color="auto" w:fill="E6E6E6"/>
    </w:rPr>
  </w:style>
  <w:style w:type="character" w:customStyle="1" w:styleId="Titolo4Carattere">
    <w:name w:val="Titolo 4 Carattere"/>
    <w:link w:val="Titolo4"/>
    <w:rsid w:val="000A34F2"/>
    <w:rPr>
      <w:b/>
      <w:sz w:val="32"/>
    </w:rPr>
  </w:style>
  <w:style w:type="paragraph" w:styleId="NormaleWeb">
    <w:name w:val="Normal (Web)"/>
    <w:basedOn w:val="Normale"/>
    <w:unhideWhenUsed/>
    <w:rsid w:val="002650ED"/>
    <w:pPr>
      <w:spacing w:before="100" w:beforeAutospacing="1" w:after="100" w:afterAutospacing="1"/>
    </w:pPr>
  </w:style>
  <w:style w:type="paragraph" w:styleId="Paragrafoelenco">
    <w:name w:val="List Paragraph"/>
    <w:basedOn w:val="Normale"/>
    <w:uiPriority w:val="34"/>
    <w:qFormat/>
    <w:rsid w:val="00173628"/>
    <w:pPr>
      <w:ind w:left="720"/>
      <w:contextualSpacing/>
    </w:pPr>
  </w:style>
  <w:style w:type="character" w:styleId="Testosegnaposto">
    <w:name w:val="Placeholder Text"/>
    <w:basedOn w:val="Carpredefinitoparagrafo"/>
    <w:uiPriority w:val="99"/>
    <w:semiHidden/>
    <w:rsid w:val="00535296"/>
    <w:rPr>
      <w:color w:val="808080"/>
    </w:rPr>
  </w:style>
  <w:style w:type="character" w:customStyle="1" w:styleId="PidipaginaCarattere">
    <w:name w:val="Piè di pagina Carattere"/>
    <w:basedOn w:val="Carpredefinitoparagrafo"/>
    <w:link w:val="Pidipagina"/>
    <w:rsid w:val="000F157D"/>
  </w:style>
  <w:style w:type="character" w:customStyle="1" w:styleId="Menzionenonrisolta2">
    <w:name w:val="Menzione non risolta2"/>
    <w:basedOn w:val="Carpredefinitoparagrafo"/>
    <w:uiPriority w:val="99"/>
    <w:semiHidden/>
    <w:unhideWhenUsed/>
    <w:rsid w:val="00234127"/>
    <w:rPr>
      <w:color w:val="605E5C"/>
      <w:shd w:val="clear" w:color="auto" w:fill="E1DFDD"/>
    </w:rPr>
  </w:style>
  <w:style w:type="paragraph" w:styleId="Testonormale">
    <w:name w:val="Plain Text"/>
    <w:basedOn w:val="Normale"/>
    <w:link w:val="TestonormaleCarattere"/>
    <w:rsid w:val="00210CBE"/>
    <w:rPr>
      <w:rFonts w:ascii="Courier New" w:hAnsi="Courier New"/>
      <w:sz w:val="20"/>
      <w:szCs w:val="20"/>
    </w:rPr>
  </w:style>
  <w:style w:type="character" w:customStyle="1" w:styleId="TestonormaleCarattere">
    <w:name w:val="Testo normale Carattere"/>
    <w:basedOn w:val="Carpredefinitoparagrafo"/>
    <w:link w:val="Testonormale"/>
    <w:rsid w:val="00210CB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5794">
      <w:bodyDiv w:val="1"/>
      <w:marLeft w:val="0"/>
      <w:marRight w:val="0"/>
      <w:marTop w:val="0"/>
      <w:marBottom w:val="0"/>
      <w:divBdr>
        <w:top w:val="none" w:sz="0" w:space="0" w:color="auto"/>
        <w:left w:val="none" w:sz="0" w:space="0" w:color="auto"/>
        <w:bottom w:val="none" w:sz="0" w:space="0" w:color="auto"/>
        <w:right w:val="none" w:sz="0" w:space="0" w:color="auto"/>
      </w:divBdr>
    </w:div>
    <w:div w:id="1931423793">
      <w:bodyDiv w:val="1"/>
      <w:marLeft w:val="0"/>
      <w:marRight w:val="0"/>
      <w:marTop w:val="0"/>
      <w:marBottom w:val="0"/>
      <w:divBdr>
        <w:top w:val="none" w:sz="0" w:space="0" w:color="auto"/>
        <w:left w:val="none" w:sz="0" w:space="0" w:color="auto"/>
        <w:bottom w:val="none" w:sz="0" w:space="0" w:color="auto"/>
        <w:right w:val="none" w:sz="0" w:space="0" w:color="auto"/>
      </w:divBdr>
    </w:div>
    <w:div w:id="20468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mune.gualdo.mc@legalmail.it" TargetMode="External"/><Relationship Id="rId2" Type="http://schemas.openxmlformats.org/officeDocument/2006/relationships/hyperlink" Target="mailto:@comune.gualdo.mc.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8C36-1725-455E-AECD-9995D6DD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1153</Words>
  <Characters>6576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anag1</cp:lastModifiedBy>
  <cp:revision>14</cp:revision>
  <cp:lastPrinted>2021-10-07T10:49:00Z</cp:lastPrinted>
  <dcterms:created xsi:type="dcterms:W3CDTF">2021-10-07T09:39:00Z</dcterms:created>
  <dcterms:modified xsi:type="dcterms:W3CDTF">2021-10-25T16:07:00Z</dcterms:modified>
</cp:coreProperties>
</file>